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A2" w:rsidRDefault="00A76BA2" w:rsidP="00A76BA2">
      <w:pPr>
        <w:spacing w:after="0" w:line="240" w:lineRule="auto"/>
        <w:jc w:val="center"/>
        <w:rPr>
          <w:noProof/>
          <w:color w:val="333333"/>
          <w:szCs w:val="28"/>
          <w:shd w:val="clear" w:color="auto" w:fill="FFFFFF"/>
          <w:lang w:eastAsia="ru-RU"/>
        </w:rPr>
      </w:pPr>
      <w:r>
        <w:rPr>
          <w:noProof/>
          <w:color w:val="333333"/>
          <w:szCs w:val="28"/>
          <w:shd w:val="clear" w:color="auto" w:fill="FFFFFF"/>
          <w:lang w:eastAsia="ru-RU"/>
        </w:rPr>
        <w:drawing>
          <wp:inline distT="0" distB="0" distL="0" distR="0">
            <wp:extent cx="638175" cy="657225"/>
            <wp:effectExtent l="0" t="0" r="9525" b="9525"/>
            <wp:docPr id="1" name="Рисунок 1"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Травнинский финал герб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A76BA2" w:rsidRPr="0000518B" w:rsidRDefault="00A76BA2" w:rsidP="00A76BA2">
      <w:pPr>
        <w:spacing w:after="0" w:line="240" w:lineRule="auto"/>
        <w:jc w:val="center"/>
        <w:rPr>
          <w:rFonts w:ascii="Times New Roman" w:hAnsi="Times New Roman"/>
          <w:b/>
          <w:sz w:val="28"/>
          <w:szCs w:val="28"/>
          <w:lang w:eastAsia="ru-RU"/>
        </w:rPr>
      </w:pPr>
      <w:r w:rsidRPr="0000518B">
        <w:rPr>
          <w:rFonts w:ascii="Times New Roman" w:hAnsi="Times New Roman"/>
          <w:b/>
          <w:sz w:val="28"/>
          <w:szCs w:val="28"/>
          <w:lang w:eastAsia="ru-RU"/>
        </w:rPr>
        <w:t>СОВЕТ ДЕПУТАТОВ ТРАВНИНСКОГО СЕЛЬСОВЕТА</w:t>
      </w:r>
    </w:p>
    <w:p w:rsidR="00A76BA2" w:rsidRPr="0000518B" w:rsidRDefault="00A76BA2" w:rsidP="00A76BA2">
      <w:pPr>
        <w:spacing w:after="0" w:line="240" w:lineRule="auto"/>
        <w:jc w:val="center"/>
        <w:rPr>
          <w:rFonts w:ascii="Times New Roman" w:hAnsi="Times New Roman"/>
          <w:b/>
          <w:sz w:val="28"/>
          <w:szCs w:val="28"/>
        </w:rPr>
      </w:pPr>
      <w:r w:rsidRPr="0000518B">
        <w:rPr>
          <w:rFonts w:ascii="Times New Roman" w:hAnsi="Times New Roman"/>
          <w:b/>
          <w:sz w:val="28"/>
          <w:szCs w:val="28"/>
        </w:rPr>
        <w:t>ДОВОЛЕНСКОГО РАЙОНА НОВОСИБИРСКОЙ ОБЛАСТИ</w:t>
      </w:r>
    </w:p>
    <w:p w:rsidR="00A76BA2" w:rsidRPr="00630872" w:rsidRDefault="00A76BA2" w:rsidP="00A76BA2">
      <w:pPr>
        <w:spacing w:after="0" w:line="240" w:lineRule="auto"/>
        <w:jc w:val="center"/>
        <w:rPr>
          <w:rFonts w:ascii="Times New Roman" w:hAnsi="Times New Roman"/>
          <w:sz w:val="28"/>
          <w:szCs w:val="28"/>
        </w:rPr>
      </w:pPr>
      <w:r>
        <w:rPr>
          <w:rFonts w:ascii="Times New Roman" w:hAnsi="Times New Roman"/>
          <w:sz w:val="28"/>
          <w:szCs w:val="28"/>
        </w:rPr>
        <w:t>(шес</w:t>
      </w:r>
      <w:r w:rsidRPr="00630872">
        <w:rPr>
          <w:rFonts w:ascii="Times New Roman" w:hAnsi="Times New Roman"/>
          <w:sz w:val="28"/>
          <w:szCs w:val="28"/>
        </w:rPr>
        <w:t>того созыва)</w:t>
      </w:r>
    </w:p>
    <w:p w:rsidR="00A76BA2" w:rsidRPr="00630872" w:rsidRDefault="00A76BA2" w:rsidP="00A76BA2">
      <w:pPr>
        <w:spacing w:after="0" w:line="240" w:lineRule="auto"/>
        <w:jc w:val="center"/>
        <w:rPr>
          <w:rFonts w:ascii="Times New Roman" w:hAnsi="Times New Roman"/>
          <w:sz w:val="28"/>
          <w:szCs w:val="28"/>
        </w:rPr>
      </w:pPr>
    </w:p>
    <w:p w:rsidR="007629CC" w:rsidRPr="007629CC" w:rsidRDefault="007629CC" w:rsidP="007629CC">
      <w:pPr>
        <w:spacing w:after="0" w:line="240" w:lineRule="auto"/>
        <w:jc w:val="center"/>
        <w:outlineLvl w:val="0"/>
        <w:rPr>
          <w:rFonts w:ascii="Times New Roman" w:hAnsi="Times New Roman"/>
          <w:b/>
          <w:sz w:val="28"/>
          <w:szCs w:val="28"/>
        </w:rPr>
      </w:pPr>
      <w:r w:rsidRPr="007629CC">
        <w:rPr>
          <w:rFonts w:ascii="Times New Roman" w:hAnsi="Times New Roman"/>
          <w:b/>
          <w:sz w:val="28"/>
          <w:szCs w:val="28"/>
        </w:rPr>
        <w:t>РЕШЕНИЕ</w:t>
      </w:r>
    </w:p>
    <w:p w:rsidR="007629CC" w:rsidRPr="007629CC" w:rsidRDefault="007629CC" w:rsidP="007629CC">
      <w:pPr>
        <w:spacing w:after="0" w:line="240" w:lineRule="auto"/>
        <w:jc w:val="center"/>
        <w:outlineLvl w:val="0"/>
        <w:rPr>
          <w:rFonts w:ascii="Times New Roman" w:hAnsi="Times New Roman"/>
          <w:bCs/>
          <w:sz w:val="28"/>
          <w:szCs w:val="28"/>
        </w:rPr>
      </w:pPr>
      <w:r w:rsidRPr="007629CC">
        <w:rPr>
          <w:rFonts w:ascii="Times New Roman" w:hAnsi="Times New Roman"/>
          <w:bCs/>
          <w:sz w:val="28"/>
          <w:szCs w:val="28"/>
        </w:rPr>
        <w:t>сорок восьмой сессии</w:t>
      </w:r>
    </w:p>
    <w:p w:rsidR="007629CC" w:rsidRPr="007629CC" w:rsidRDefault="009A2A0B" w:rsidP="007629CC">
      <w:pPr>
        <w:rPr>
          <w:rFonts w:ascii="Times New Roman" w:hAnsi="Times New Roman"/>
          <w:bCs/>
          <w:sz w:val="28"/>
          <w:szCs w:val="28"/>
        </w:rPr>
      </w:pPr>
      <w:r>
        <w:rPr>
          <w:rFonts w:ascii="Times New Roman" w:hAnsi="Times New Roman"/>
          <w:bCs/>
          <w:sz w:val="28"/>
          <w:szCs w:val="28"/>
        </w:rPr>
        <w:t>16</w:t>
      </w:r>
      <w:bookmarkStart w:id="0" w:name="_GoBack"/>
      <w:bookmarkEnd w:id="0"/>
      <w:r w:rsidR="007629CC">
        <w:rPr>
          <w:rFonts w:ascii="Times New Roman" w:hAnsi="Times New Roman"/>
          <w:bCs/>
          <w:sz w:val="28"/>
          <w:szCs w:val="28"/>
        </w:rPr>
        <w:t>.04</w:t>
      </w:r>
      <w:r w:rsidR="007629CC" w:rsidRPr="007629CC">
        <w:rPr>
          <w:rFonts w:ascii="Times New Roman" w:hAnsi="Times New Roman"/>
          <w:bCs/>
          <w:sz w:val="28"/>
          <w:szCs w:val="28"/>
        </w:rPr>
        <w:t xml:space="preserve">.2024                                                                                                    </w:t>
      </w:r>
      <w:r w:rsidR="007629CC">
        <w:rPr>
          <w:rFonts w:ascii="Times New Roman" w:hAnsi="Times New Roman"/>
          <w:bCs/>
          <w:sz w:val="28"/>
          <w:szCs w:val="28"/>
        </w:rPr>
        <w:t xml:space="preserve"> </w:t>
      </w:r>
      <w:r w:rsidR="00E73394">
        <w:rPr>
          <w:rFonts w:ascii="Times New Roman" w:hAnsi="Times New Roman"/>
          <w:bCs/>
          <w:sz w:val="28"/>
          <w:szCs w:val="28"/>
        </w:rPr>
        <w:t xml:space="preserve">     № 69</w:t>
      </w:r>
      <w:r w:rsidR="007629CC" w:rsidRPr="007629CC">
        <w:rPr>
          <w:rFonts w:ascii="Times New Roman" w:hAnsi="Times New Roman"/>
          <w:bCs/>
          <w:sz w:val="28"/>
          <w:szCs w:val="28"/>
        </w:rPr>
        <w:t xml:space="preserve">                                                                                                                              </w:t>
      </w:r>
    </w:p>
    <w:p w:rsidR="00A76BA2" w:rsidRDefault="00A76BA2" w:rsidP="00A76BA2">
      <w:pPr>
        <w:spacing w:after="0" w:line="240" w:lineRule="auto"/>
        <w:jc w:val="center"/>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.Т</w:t>
      </w:r>
      <w:proofErr w:type="gramEnd"/>
      <w:r>
        <w:rPr>
          <w:rFonts w:ascii="Times New Roman" w:hAnsi="Times New Roman"/>
          <w:sz w:val="28"/>
          <w:szCs w:val="28"/>
        </w:rPr>
        <w:t>равное</w:t>
      </w:r>
      <w:proofErr w:type="spellEnd"/>
    </w:p>
    <w:p w:rsidR="00A76BA2" w:rsidRDefault="00A76BA2" w:rsidP="00A76BA2">
      <w:pPr>
        <w:spacing w:after="0" w:line="240" w:lineRule="auto"/>
        <w:jc w:val="center"/>
        <w:rPr>
          <w:rFonts w:ascii="Times New Roman" w:hAnsi="Times New Roman"/>
          <w:sz w:val="28"/>
          <w:szCs w:val="28"/>
        </w:rPr>
      </w:pPr>
    </w:p>
    <w:p w:rsidR="007629CC" w:rsidRPr="00490250" w:rsidRDefault="007629CC" w:rsidP="007629CC">
      <w:pPr>
        <w:tabs>
          <w:tab w:val="left" w:pos="2520"/>
        </w:tabs>
        <w:spacing w:after="0" w:line="240" w:lineRule="auto"/>
        <w:jc w:val="center"/>
        <w:rPr>
          <w:rFonts w:ascii="Times New Roman" w:hAnsi="Times New Roman"/>
          <w:bCs/>
          <w:sz w:val="28"/>
          <w:szCs w:val="28"/>
        </w:rPr>
      </w:pPr>
      <w:r w:rsidRPr="00490250">
        <w:rPr>
          <w:rFonts w:ascii="Times New Roman" w:hAnsi="Times New Roman"/>
          <w:bCs/>
          <w:sz w:val="28"/>
          <w:szCs w:val="28"/>
        </w:rPr>
        <w:t xml:space="preserve">О назначении публичных слушаний по проекту муниципального правового акта </w:t>
      </w:r>
      <w:r w:rsidRPr="00490250">
        <w:rPr>
          <w:rFonts w:ascii="Times New Roman" w:hAnsi="Times New Roman"/>
          <w:sz w:val="28"/>
          <w:szCs w:val="28"/>
        </w:rPr>
        <w:t xml:space="preserve">об исполнении бюджета </w:t>
      </w:r>
      <w:proofErr w:type="spellStart"/>
      <w:r w:rsidRPr="00490250">
        <w:rPr>
          <w:rFonts w:ascii="Times New Roman" w:hAnsi="Times New Roman"/>
          <w:sz w:val="28"/>
          <w:szCs w:val="28"/>
        </w:rPr>
        <w:t>Травнинского</w:t>
      </w:r>
      <w:proofErr w:type="spellEnd"/>
      <w:r w:rsidRPr="00490250">
        <w:rPr>
          <w:rFonts w:ascii="Times New Roman" w:hAnsi="Times New Roman"/>
          <w:sz w:val="28"/>
          <w:szCs w:val="28"/>
        </w:rPr>
        <w:t xml:space="preserve"> сельсовета Доволенского райо</w:t>
      </w:r>
      <w:r>
        <w:rPr>
          <w:rFonts w:ascii="Times New Roman" w:hAnsi="Times New Roman"/>
          <w:sz w:val="28"/>
          <w:szCs w:val="28"/>
        </w:rPr>
        <w:t>на Новосибирской области за 2023</w:t>
      </w:r>
      <w:r w:rsidRPr="00490250">
        <w:rPr>
          <w:rFonts w:ascii="Times New Roman" w:hAnsi="Times New Roman"/>
          <w:sz w:val="28"/>
          <w:szCs w:val="28"/>
        </w:rPr>
        <w:t xml:space="preserve"> год</w:t>
      </w:r>
    </w:p>
    <w:p w:rsidR="00A76BA2" w:rsidRPr="00C35401" w:rsidRDefault="00A76BA2" w:rsidP="00A76BA2">
      <w:pPr>
        <w:spacing w:after="0" w:line="240" w:lineRule="auto"/>
        <w:jc w:val="center"/>
        <w:rPr>
          <w:rFonts w:ascii="Times New Roman" w:hAnsi="Times New Roman"/>
          <w:sz w:val="28"/>
          <w:szCs w:val="28"/>
        </w:rPr>
      </w:pPr>
    </w:p>
    <w:p w:rsidR="00A76BA2" w:rsidRDefault="00A76BA2" w:rsidP="00A76BA2">
      <w:pPr>
        <w:autoSpaceDE w:val="0"/>
        <w:autoSpaceDN w:val="0"/>
        <w:adjustRightInd w:val="0"/>
        <w:spacing w:after="0" w:line="240" w:lineRule="auto"/>
        <w:jc w:val="both"/>
        <w:rPr>
          <w:rFonts w:ascii="Times New Roman" w:hAnsi="Times New Roman"/>
          <w:color w:val="000000"/>
          <w:spacing w:val="-1"/>
          <w:sz w:val="28"/>
          <w:szCs w:val="28"/>
          <w:lang w:eastAsia="ru-RU"/>
        </w:rPr>
      </w:pPr>
      <w:r>
        <w:rPr>
          <w:rFonts w:ascii="Times New Roman" w:eastAsia="Times New Roman" w:hAnsi="Times New Roman"/>
          <w:sz w:val="28"/>
          <w:szCs w:val="28"/>
          <w:lang w:eastAsia="ru-RU"/>
        </w:rPr>
        <w:tab/>
      </w:r>
      <w:r>
        <w:rPr>
          <w:rFonts w:ascii="Times New Roman" w:hAnsi="Times New Roman"/>
          <w:sz w:val="28"/>
          <w:szCs w:val="28"/>
        </w:rPr>
        <w:t>С целью обсуждения проектов муниципальных правовых актов по вопросам</w:t>
      </w:r>
      <w:r w:rsidRPr="00291CD5">
        <w:rPr>
          <w:rFonts w:ascii="Times New Roman" w:hAnsi="Times New Roman"/>
          <w:sz w:val="28"/>
          <w:szCs w:val="28"/>
        </w:rPr>
        <w:t xml:space="preserve"> местного значения</w:t>
      </w:r>
      <w:r>
        <w:rPr>
          <w:rFonts w:ascii="Times New Roman" w:eastAsia="Times New Roman" w:hAnsi="Times New Roman"/>
          <w:sz w:val="28"/>
          <w:szCs w:val="28"/>
          <w:lang w:eastAsia="ru-RU"/>
        </w:rPr>
        <w:t xml:space="preserve">, </w:t>
      </w:r>
      <w:r w:rsidRPr="00630872">
        <w:rPr>
          <w:rFonts w:ascii="Times New Roman" w:hAnsi="Times New Roman"/>
          <w:color w:val="000000"/>
          <w:spacing w:val="-1"/>
          <w:sz w:val="28"/>
          <w:szCs w:val="28"/>
          <w:lang w:eastAsia="ru-RU"/>
        </w:rPr>
        <w:t>Совет депутатов Травнинского сельсовета</w:t>
      </w:r>
    </w:p>
    <w:p w:rsidR="00A76BA2" w:rsidRPr="00A44C3A" w:rsidRDefault="00A76BA2" w:rsidP="00A76BA2">
      <w:pPr>
        <w:autoSpaceDE w:val="0"/>
        <w:autoSpaceDN w:val="0"/>
        <w:adjustRightInd w:val="0"/>
        <w:spacing w:after="0" w:line="240" w:lineRule="auto"/>
        <w:jc w:val="both"/>
        <w:rPr>
          <w:rFonts w:ascii="Times New Roman" w:hAnsi="Times New Roman"/>
          <w:color w:val="000000"/>
          <w:spacing w:val="-1"/>
          <w:sz w:val="28"/>
          <w:szCs w:val="28"/>
          <w:lang w:eastAsia="ru-RU"/>
        </w:rPr>
      </w:pPr>
      <w:r>
        <w:rPr>
          <w:rFonts w:ascii="Times New Roman" w:hAnsi="Times New Roman"/>
          <w:color w:val="000000"/>
          <w:spacing w:val="-1"/>
          <w:sz w:val="28"/>
          <w:szCs w:val="28"/>
          <w:lang w:eastAsia="ru-RU"/>
        </w:rPr>
        <w:t xml:space="preserve"> </w:t>
      </w:r>
      <w:r>
        <w:rPr>
          <w:rFonts w:ascii="Times New Roman" w:hAnsi="Times New Roman"/>
          <w:color w:val="000000"/>
          <w:spacing w:val="-1"/>
          <w:sz w:val="28"/>
          <w:szCs w:val="28"/>
          <w:lang w:eastAsia="ru-RU"/>
        </w:rPr>
        <w:tab/>
      </w:r>
      <w:r w:rsidRPr="00630872">
        <w:rPr>
          <w:rFonts w:ascii="Times New Roman" w:hAnsi="Times New Roman"/>
          <w:color w:val="000000"/>
          <w:spacing w:val="-1"/>
          <w:sz w:val="28"/>
          <w:szCs w:val="28"/>
          <w:lang w:eastAsia="ru-RU"/>
        </w:rPr>
        <w:t xml:space="preserve"> </w:t>
      </w:r>
      <w:proofErr w:type="gramStart"/>
      <w:r w:rsidRPr="00630872">
        <w:rPr>
          <w:rFonts w:ascii="Times New Roman" w:hAnsi="Times New Roman"/>
          <w:color w:val="000000"/>
          <w:spacing w:val="-1"/>
          <w:sz w:val="28"/>
          <w:szCs w:val="28"/>
          <w:lang w:eastAsia="ru-RU"/>
        </w:rPr>
        <w:t>р</w:t>
      </w:r>
      <w:proofErr w:type="gramEnd"/>
      <w:r>
        <w:rPr>
          <w:rFonts w:ascii="Times New Roman" w:hAnsi="Times New Roman"/>
          <w:color w:val="000000"/>
          <w:spacing w:val="-1"/>
          <w:sz w:val="28"/>
          <w:szCs w:val="28"/>
          <w:lang w:eastAsia="ru-RU"/>
        </w:rPr>
        <w:t xml:space="preserve"> </w:t>
      </w:r>
      <w:r w:rsidRPr="00630872">
        <w:rPr>
          <w:rFonts w:ascii="Times New Roman" w:hAnsi="Times New Roman"/>
          <w:color w:val="000000"/>
          <w:spacing w:val="-1"/>
          <w:sz w:val="28"/>
          <w:szCs w:val="28"/>
          <w:lang w:eastAsia="ru-RU"/>
        </w:rPr>
        <w:t>е</w:t>
      </w:r>
      <w:r>
        <w:rPr>
          <w:rFonts w:ascii="Times New Roman" w:hAnsi="Times New Roman"/>
          <w:color w:val="000000"/>
          <w:spacing w:val="-1"/>
          <w:sz w:val="28"/>
          <w:szCs w:val="28"/>
          <w:lang w:eastAsia="ru-RU"/>
        </w:rPr>
        <w:t xml:space="preserve"> </w:t>
      </w:r>
      <w:r w:rsidRPr="00630872">
        <w:rPr>
          <w:rFonts w:ascii="Times New Roman" w:hAnsi="Times New Roman"/>
          <w:color w:val="000000"/>
          <w:spacing w:val="-1"/>
          <w:sz w:val="28"/>
          <w:szCs w:val="28"/>
          <w:lang w:eastAsia="ru-RU"/>
        </w:rPr>
        <w:t>ш</w:t>
      </w:r>
      <w:r>
        <w:rPr>
          <w:rFonts w:ascii="Times New Roman" w:hAnsi="Times New Roman"/>
          <w:color w:val="000000"/>
          <w:spacing w:val="-1"/>
          <w:sz w:val="28"/>
          <w:szCs w:val="28"/>
          <w:lang w:eastAsia="ru-RU"/>
        </w:rPr>
        <w:t xml:space="preserve"> </w:t>
      </w:r>
      <w:r w:rsidRPr="00630872">
        <w:rPr>
          <w:rFonts w:ascii="Times New Roman" w:hAnsi="Times New Roman"/>
          <w:color w:val="000000"/>
          <w:spacing w:val="-1"/>
          <w:sz w:val="28"/>
          <w:szCs w:val="28"/>
          <w:lang w:eastAsia="ru-RU"/>
        </w:rPr>
        <w:t>и</w:t>
      </w:r>
      <w:r>
        <w:rPr>
          <w:rFonts w:ascii="Times New Roman" w:hAnsi="Times New Roman"/>
          <w:color w:val="000000"/>
          <w:spacing w:val="-1"/>
          <w:sz w:val="28"/>
          <w:szCs w:val="28"/>
          <w:lang w:eastAsia="ru-RU"/>
        </w:rPr>
        <w:t xml:space="preserve"> </w:t>
      </w:r>
      <w:r w:rsidRPr="00630872">
        <w:rPr>
          <w:rFonts w:ascii="Times New Roman" w:hAnsi="Times New Roman"/>
          <w:color w:val="000000"/>
          <w:spacing w:val="-1"/>
          <w:sz w:val="28"/>
          <w:szCs w:val="28"/>
          <w:lang w:eastAsia="ru-RU"/>
        </w:rPr>
        <w:t>л:</w:t>
      </w:r>
    </w:p>
    <w:p w:rsidR="00A76BA2" w:rsidRPr="00291CD5" w:rsidRDefault="00A76BA2" w:rsidP="00A76BA2">
      <w:pPr>
        <w:spacing w:after="0" w:line="240" w:lineRule="auto"/>
        <w:jc w:val="both"/>
        <w:rPr>
          <w:rFonts w:ascii="Times New Roman" w:hAnsi="Times New Roman"/>
          <w:sz w:val="28"/>
          <w:szCs w:val="28"/>
        </w:rPr>
      </w:pPr>
      <w:r>
        <w:rPr>
          <w:rFonts w:ascii="Times New Roman" w:hAnsi="Times New Roman"/>
          <w:sz w:val="28"/>
          <w:szCs w:val="28"/>
        </w:rPr>
        <w:tab/>
      </w:r>
      <w:r w:rsidRPr="00002EE1">
        <w:rPr>
          <w:rFonts w:ascii="Times New Roman" w:hAnsi="Times New Roman"/>
          <w:sz w:val="28"/>
          <w:szCs w:val="28"/>
        </w:rPr>
        <w:t xml:space="preserve">1. Назначить  публичные слушания </w:t>
      </w:r>
      <w:r w:rsidRPr="00552CF3">
        <w:rPr>
          <w:rFonts w:ascii="Times New Roman" w:hAnsi="Times New Roman"/>
          <w:sz w:val="28"/>
          <w:szCs w:val="28"/>
        </w:rPr>
        <w:t xml:space="preserve">на </w:t>
      </w:r>
      <w:r w:rsidR="007629CC">
        <w:rPr>
          <w:rFonts w:ascii="Times New Roman" w:hAnsi="Times New Roman"/>
          <w:sz w:val="28"/>
          <w:szCs w:val="28"/>
        </w:rPr>
        <w:t>2</w:t>
      </w:r>
      <w:r w:rsidR="00715531">
        <w:rPr>
          <w:rFonts w:ascii="Times New Roman" w:hAnsi="Times New Roman"/>
          <w:sz w:val="28"/>
          <w:szCs w:val="28"/>
        </w:rPr>
        <w:t>1</w:t>
      </w:r>
      <w:r>
        <w:rPr>
          <w:rFonts w:ascii="Times New Roman" w:hAnsi="Times New Roman"/>
          <w:sz w:val="28"/>
          <w:szCs w:val="28"/>
        </w:rPr>
        <w:t>.05.202</w:t>
      </w:r>
      <w:r w:rsidR="007629CC">
        <w:rPr>
          <w:rFonts w:ascii="Times New Roman" w:hAnsi="Times New Roman"/>
          <w:sz w:val="28"/>
          <w:szCs w:val="28"/>
        </w:rPr>
        <w:t>4 года в 15</w:t>
      </w:r>
      <w:r w:rsidRPr="00002EE1">
        <w:rPr>
          <w:rFonts w:ascii="Times New Roman" w:hAnsi="Times New Roman"/>
          <w:sz w:val="28"/>
          <w:szCs w:val="28"/>
        </w:rPr>
        <w:t>-00 час</w:t>
      </w:r>
      <w:proofErr w:type="gramStart"/>
      <w:r w:rsidRPr="00002EE1">
        <w:rPr>
          <w:rFonts w:ascii="Times New Roman" w:hAnsi="Times New Roman"/>
          <w:sz w:val="28"/>
          <w:szCs w:val="28"/>
        </w:rPr>
        <w:t>.</w:t>
      </w:r>
      <w:proofErr w:type="gramEnd"/>
      <w:r w:rsidRPr="00002EE1">
        <w:rPr>
          <w:rFonts w:ascii="Times New Roman" w:hAnsi="Times New Roman"/>
          <w:sz w:val="28"/>
          <w:szCs w:val="28"/>
        </w:rPr>
        <w:t xml:space="preserve"> </w:t>
      </w:r>
      <w:proofErr w:type="gramStart"/>
      <w:r w:rsidRPr="00002EE1">
        <w:rPr>
          <w:rFonts w:ascii="Times New Roman" w:hAnsi="Times New Roman"/>
          <w:sz w:val="28"/>
          <w:szCs w:val="28"/>
        </w:rPr>
        <w:t>в</w:t>
      </w:r>
      <w:proofErr w:type="gramEnd"/>
      <w:r w:rsidRPr="00291CD5">
        <w:rPr>
          <w:rFonts w:ascii="Times New Roman" w:hAnsi="Times New Roman"/>
          <w:sz w:val="28"/>
          <w:szCs w:val="28"/>
        </w:rPr>
        <w:t xml:space="preserve"> помещении администрации Травнинского сельсовета по вопросу:</w:t>
      </w:r>
    </w:p>
    <w:p w:rsidR="00A76BA2" w:rsidRDefault="00A76BA2" w:rsidP="00A76BA2">
      <w:pPr>
        <w:spacing w:after="0" w:line="240" w:lineRule="auto"/>
        <w:jc w:val="both"/>
        <w:rPr>
          <w:rFonts w:ascii="Times New Roman" w:hAnsi="Times New Roman"/>
          <w:sz w:val="28"/>
          <w:szCs w:val="28"/>
        </w:rPr>
      </w:pPr>
      <w:r>
        <w:rPr>
          <w:rFonts w:ascii="Times New Roman" w:hAnsi="Times New Roman"/>
          <w:sz w:val="28"/>
          <w:szCs w:val="28"/>
        </w:rPr>
        <w:tab/>
        <w:t xml:space="preserve">1.1. О </w:t>
      </w:r>
      <w:r>
        <w:rPr>
          <w:rFonts w:ascii="Times New Roman" w:hAnsi="Times New Roman"/>
          <w:bCs/>
          <w:sz w:val="28"/>
          <w:szCs w:val="28"/>
        </w:rPr>
        <w:t xml:space="preserve">проекте </w:t>
      </w:r>
      <w:r w:rsidRPr="00490250">
        <w:rPr>
          <w:rFonts w:ascii="Times New Roman" w:hAnsi="Times New Roman"/>
          <w:bCs/>
          <w:sz w:val="28"/>
          <w:szCs w:val="28"/>
        </w:rPr>
        <w:t xml:space="preserve">муниципального правового акта </w:t>
      </w:r>
      <w:r w:rsidRPr="00490250">
        <w:rPr>
          <w:rFonts w:ascii="Times New Roman" w:hAnsi="Times New Roman"/>
          <w:sz w:val="28"/>
          <w:szCs w:val="28"/>
        </w:rPr>
        <w:t xml:space="preserve">об исполнении бюджета </w:t>
      </w:r>
      <w:proofErr w:type="spellStart"/>
      <w:r w:rsidRPr="00490250">
        <w:rPr>
          <w:rFonts w:ascii="Times New Roman" w:hAnsi="Times New Roman"/>
          <w:sz w:val="28"/>
          <w:szCs w:val="28"/>
        </w:rPr>
        <w:t>Травнинского</w:t>
      </w:r>
      <w:proofErr w:type="spellEnd"/>
      <w:r w:rsidRPr="00490250">
        <w:rPr>
          <w:rFonts w:ascii="Times New Roman" w:hAnsi="Times New Roman"/>
          <w:sz w:val="28"/>
          <w:szCs w:val="28"/>
        </w:rPr>
        <w:t xml:space="preserve"> сельсовета Доволенского райо</w:t>
      </w:r>
      <w:r>
        <w:rPr>
          <w:rFonts w:ascii="Times New Roman" w:hAnsi="Times New Roman"/>
          <w:sz w:val="28"/>
          <w:szCs w:val="28"/>
        </w:rPr>
        <w:t>на Новосибирской обл</w:t>
      </w:r>
      <w:r w:rsidR="00715531">
        <w:rPr>
          <w:rFonts w:ascii="Times New Roman" w:hAnsi="Times New Roman"/>
          <w:sz w:val="28"/>
          <w:szCs w:val="28"/>
        </w:rPr>
        <w:t>асти за 2023</w:t>
      </w:r>
      <w:r w:rsidRPr="00490250">
        <w:rPr>
          <w:rFonts w:ascii="Times New Roman" w:hAnsi="Times New Roman"/>
          <w:sz w:val="28"/>
          <w:szCs w:val="28"/>
        </w:rPr>
        <w:t xml:space="preserve"> год</w:t>
      </w:r>
      <w:r>
        <w:rPr>
          <w:rFonts w:ascii="Times New Roman" w:hAnsi="Times New Roman"/>
          <w:sz w:val="28"/>
          <w:szCs w:val="28"/>
        </w:rPr>
        <w:t xml:space="preserve"> (прилагается)</w:t>
      </w:r>
      <w:r w:rsidRPr="00291CD5">
        <w:rPr>
          <w:rFonts w:ascii="Times New Roman" w:hAnsi="Times New Roman"/>
          <w:sz w:val="28"/>
          <w:szCs w:val="28"/>
        </w:rPr>
        <w:t xml:space="preserve">.   </w:t>
      </w:r>
    </w:p>
    <w:p w:rsidR="00A76BA2" w:rsidRPr="00291CD5" w:rsidRDefault="00A76BA2" w:rsidP="00A76BA2">
      <w:pPr>
        <w:spacing w:after="0" w:line="240" w:lineRule="auto"/>
        <w:ind w:firstLine="435"/>
        <w:jc w:val="both"/>
        <w:rPr>
          <w:rFonts w:ascii="Times New Roman" w:hAnsi="Times New Roman"/>
          <w:sz w:val="28"/>
          <w:szCs w:val="28"/>
        </w:rPr>
      </w:pPr>
      <w:r>
        <w:rPr>
          <w:rFonts w:ascii="Times New Roman" w:hAnsi="Times New Roman"/>
          <w:sz w:val="28"/>
          <w:szCs w:val="28"/>
        </w:rPr>
        <w:tab/>
      </w:r>
      <w:r w:rsidRPr="00291CD5">
        <w:rPr>
          <w:rFonts w:ascii="Times New Roman" w:hAnsi="Times New Roman"/>
          <w:sz w:val="28"/>
          <w:szCs w:val="28"/>
        </w:rPr>
        <w:t>2. Назначить:</w:t>
      </w:r>
    </w:p>
    <w:p w:rsidR="00A76BA2" w:rsidRPr="001678F6" w:rsidRDefault="00A76BA2" w:rsidP="00A76BA2">
      <w:pPr>
        <w:pStyle w:val="paragraph"/>
        <w:spacing w:before="0" w:beforeAutospacing="0" w:after="0" w:afterAutospacing="0"/>
        <w:jc w:val="both"/>
        <w:textAlignment w:val="baseline"/>
        <w:rPr>
          <w:sz w:val="28"/>
          <w:szCs w:val="28"/>
        </w:rPr>
      </w:pPr>
      <w:r>
        <w:tab/>
      </w:r>
      <w:r w:rsidRPr="001678F6">
        <w:rPr>
          <w:sz w:val="28"/>
          <w:szCs w:val="28"/>
        </w:rPr>
        <w:t xml:space="preserve">2.1. Председателем публичных слушаний – Председателя Совета депутатов Травнинского сельсовета  </w:t>
      </w:r>
      <w:r>
        <w:rPr>
          <w:sz w:val="28"/>
          <w:szCs w:val="28"/>
        </w:rPr>
        <w:t>О.А. Боцман.</w:t>
      </w:r>
    </w:p>
    <w:p w:rsidR="00A76BA2" w:rsidRPr="00291CD5" w:rsidRDefault="00A76BA2" w:rsidP="00A76BA2">
      <w:pPr>
        <w:spacing w:after="0" w:line="240" w:lineRule="auto"/>
        <w:jc w:val="both"/>
        <w:rPr>
          <w:rFonts w:ascii="Times New Roman" w:hAnsi="Times New Roman"/>
          <w:sz w:val="28"/>
          <w:szCs w:val="28"/>
        </w:rPr>
      </w:pPr>
      <w:r>
        <w:rPr>
          <w:rFonts w:ascii="Times New Roman" w:hAnsi="Times New Roman"/>
          <w:sz w:val="28"/>
          <w:szCs w:val="28"/>
        </w:rPr>
        <w:tab/>
        <w:t xml:space="preserve"> 2.2. С</w:t>
      </w:r>
      <w:r w:rsidRPr="00291CD5">
        <w:rPr>
          <w:rFonts w:ascii="Times New Roman" w:hAnsi="Times New Roman"/>
          <w:sz w:val="28"/>
          <w:szCs w:val="28"/>
        </w:rPr>
        <w:t>екрета</w:t>
      </w:r>
      <w:r>
        <w:rPr>
          <w:rFonts w:ascii="Times New Roman" w:hAnsi="Times New Roman"/>
          <w:sz w:val="28"/>
          <w:szCs w:val="28"/>
        </w:rPr>
        <w:t>рем п</w:t>
      </w:r>
      <w:r w:rsidR="007629CC">
        <w:rPr>
          <w:rFonts w:ascii="Times New Roman" w:hAnsi="Times New Roman"/>
          <w:sz w:val="28"/>
          <w:szCs w:val="28"/>
        </w:rPr>
        <w:t>убличных слушаний  Жунусову К.С</w:t>
      </w:r>
      <w:r>
        <w:rPr>
          <w:rFonts w:ascii="Times New Roman" w:hAnsi="Times New Roman"/>
          <w:sz w:val="28"/>
          <w:szCs w:val="28"/>
        </w:rPr>
        <w:t xml:space="preserve">. – специалиста </w:t>
      </w:r>
      <w:r w:rsidRPr="00291CD5">
        <w:rPr>
          <w:rFonts w:ascii="Times New Roman" w:hAnsi="Times New Roman"/>
          <w:sz w:val="28"/>
          <w:szCs w:val="28"/>
        </w:rPr>
        <w:t xml:space="preserve"> администрации.</w:t>
      </w:r>
    </w:p>
    <w:p w:rsidR="00A76BA2" w:rsidRDefault="00A76BA2" w:rsidP="00A76BA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lang w:eastAsia="ru-RU"/>
        </w:rPr>
        <w:t>3</w:t>
      </w:r>
      <w:r w:rsidRPr="00630872">
        <w:rPr>
          <w:rFonts w:ascii="Times New Roman" w:hAnsi="Times New Roman"/>
          <w:sz w:val="28"/>
          <w:szCs w:val="28"/>
          <w:lang w:eastAsia="ru-RU"/>
        </w:rPr>
        <w:t xml:space="preserve">. </w:t>
      </w:r>
      <w:r w:rsidRPr="00630872">
        <w:rPr>
          <w:rFonts w:ascii="Times New Roman" w:hAnsi="Times New Roman"/>
          <w:sz w:val="28"/>
          <w:szCs w:val="28"/>
        </w:rPr>
        <w:t>Опубликовать настоящее решение в периодическом печатном издании «</w:t>
      </w:r>
      <w:proofErr w:type="spellStart"/>
      <w:r w:rsidRPr="00630872">
        <w:rPr>
          <w:rFonts w:ascii="Times New Roman" w:hAnsi="Times New Roman"/>
          <w:sz w:val="28"/>
          <w:szCs w:val="28"/>
        </w:rPr>
        <w:t>Травнинские</w:t>
      </w:r>
      <w:proofErr w:type="spellEnd"/>
      <w:r w:rsidRPr="00630872">
        <w:rPr>
          <w:rFonts w:ascii="Times New Roman" w:hAnsi="Times New Roman"/>
          <w:sz w:val="28"/>
          <w:szCs w:val="28"/>
        </w:rPr>
        <w:t xml:space="preserve"> вести» и разместить на официальном сайте администрации Травнинского сельсовета </w:t>
      </w:r>
      <w:r>
        <w:rPr>
          <w:rFonts w:ascii="Times New Roman" w:hAnsi="Times New Roman"/>
          <w:bCs/>
          <w:sz w:val="28"/>
          <w:szCs w:val="28"/>
        </w:rPr>
        <w:t>в сети Интернет</w:t>
      </w:r>
      <w:r w:rsidRPr="00630872">
        <w:rPr>
          <w:rFonts w:ascii="Times New Roman" w:hAnsi="Times New Roman"/>
          <w:sz w:val="28"/>
          <w:szCs w:val="28"/>
        </w:rPr>
        <w:t>.</w:t>
      </w:r>
    </w:p>
    <w:p w:rsidR="007629CC" w:rsidRDefault="007629CC" w:rsidP="00A76BA2">
      <w:pPr>
        <w:autoSpaceDE w:val="0"/>
        <w:autoSpaceDN w:val="0"/>
        <w:adjustRightInd w:val="0"/>
        <w:spacing w:after="0" w:line="240" w:lineRule="auto"/>
        <w:ind w:firstLine="708"/>
        <w:jc w:val="both"/>
        <w:rPr>
          <w:rFonts w:ascii="Times New Roman" w:hAnsi="Times New Roman"/>
          <w:sz w:val="28"/>
          <w:szCs w:val="28"/>
        </w:rPr>
      </w:pPr>
    </w:p>
    <w:p w:rsidR="007629CC" w:rsidRPr="00630872" w:rsidRDefault="007629CC" w:rsidP="00A76BA2">
      <w:pPr>
        <w:autoSpaceDE w:val="0"/>
        <w:autoSpaceDN w:val="0"/>
        <w:adjustRightInd w:val="0"/>
        <w:spacing w:after="0" w:line="240" w:lineRule="auto"/>
        <w:ind w:firstLine="708"/>
        <w:jc w:val="both"/>
        <w:rPr>
          <w:rFonts w:ascii="Times New Roman" w:hAnsi="Times New Roman"/>
          <w:sz w:val="28"/>
          <w:szCs w:val="28"/>
          <w:lang w:eastAsia="ru-RU"/>
        </w:rPr>
      </w:pPr>
    </w:p>
    <w:p w:rsidR="00A76BA2" w:rsidRPr="00630872" w:rsidRDefault="00A76BA2" w:rsidP="00A76BA2">
      <w:pPr>
        <w:spacing w:after="0" w:line="240" w:lineRule="auto"/>
        <w:jc w:val="both"/>
        <w:rPr>
          <w:rFonts w:ascii="Times New Roman" w:hAnsi="Times New Roman"/>
          <w:sz w:val="28"/>
          <w:szCs w:val="28"/>
          <w:lang w:eastAsia="ru-RU"/>
        </w:rPr>
      </w:pPr>
    </w:p>
    <w:p w:rsidR="00A76BA2" w:rsidRPr="003B54DF" w:rsidRDefault="00A76BA2" w:rsidP="00A76BA2">
      <w:pPr>
        <w:pStyle w:val="paragraph"/>
        <w:spacing w:before="0" w:beforeAutospacing="0" w:after="0" w:afterAutospacing="0"/>
        <w:jc w:val="both"/>
        <w:textAlignment w:val="baseline"/>
        <w:rPr>
          <w:sz w:val="28"/>
          <w:szCs w:val="28"/>
        </w:rPr>
      </w:pPr>
      <w:r w:rsidRPr="003B54DF">
        <w:rPr>
          <w:sz w:val="28"/>
          <w:szCs w:val="28"/>
        </w:rPr>
        <w:t>Председатель Совета депутатов</w:t>
      </w:r>
    </w:p>
    <w:p w:rsidR="00A76BA2" w:rsidRPr="003B54DF" w:rsidRDefault="00A76BA2" w:rsidP="00A76BA2">
      <w:pPr>
        <w:pStyle w:val="paragraph"/>
        <w:spacing w:before="0" w:beforeAutospacing="0" w:after="0" w:afterAutospacing="0"/>
        <w:jc w:val="both"/>
        <w:textAlignment w:val="baseline"/>
        <w:rPr>
          <w:sz w:val="28"/>
          <w:szCs w:val="28"/>
        </w:rPr>
      </w:pPr>
      <w:r w:rsidRPr="003B54DF">
        <w:rPr>
          <w:sz w:val="28"/>
          <w:szCs w:val="28"/>
        </w:rPr>
        <w:t>Тра</w:t>
      </w:r>
      <w:r>
        <w:rPr>
          <w:sz w:val="28"/>
          <w:szCs w:val="28"/>
        </w:rPr>
        <w:t>в</w:t>
      </w:r>
      <w:r w:rsidRPr="003B54DF">
        <w:rPr>
          <w:sz w:val="28"/>
          <w:szCs w:val="28"/>
        </w:rPr>
        <w:t xml:space="preserve">нинского сельсовета </w:t>
      </w:r>
    </w:p>
    <w:p w:rsidR="00A76BA2" w:rsidRPr="003B54DF" w:rsidRDefault="00A76BA2" w:rsidP="00A76BA2">
      <w:pPr>
        <w:pStyle w:val="paragraph"/>
        <w:spacing w:before="0" w:beforeAutospacing="0" w:after="0" w:afterAutospacing="0"/>
        <w:jc w:val="both"/>
        <w:textAlignment w:val="baseline"/>
        <w:rPr>
          <w:sz w:val="28"/>
          <w:szCs w:val="28"/>
        </w:rPr>
      </w:pPr>
      <w:r w:rsidRPr="003B54DF">
        <w:rPr>
          <w:sz w:val="28"/>
          <w:szCs w:val="28"/>
        </w:rPr>
        <w:t xml:space="preserve">Доволенского района </w:t>
      </w:r>
    </w:p>
    <w:p w:rsidR="00A76BA2" w:rsidRPr="00CA086A" w:rsidRDefault="00A76BA2" w:rsidP="00A76BA2">
      <w:pPr>
        <w:rPr>
          <w:rFonts w:ascii="Times New Roman" w:hAnsi="Times New Roman"/>
        </w:rPr>
      </w:pPr>
      <w:r w:rsidRPr="00CA086A">
        <w:rPr>
          <w:rFonts w:ascii="Times New Roman" w:hAnsi="Times New Roman"/>
          <w:sz w:val="28"/>
          <w:szCs w:val="28"/>
        </w:rPr>
        <w:t xml:space="preserve">Новосибирской области                                                                 </w:t>
      </w:r>
      <w:r>
        <w:rPr>
          <w:rFonts w:ascii="Times New Roman" w:hAnsi="Times New Roman"/>
          <w:sz w:val="28"/>
          <w:szCs w:val="28"/>
        </w:rPr>
        <w:t xml:space="preserve">    О.А. Боцман</w:t>
      </w:r>
    </w:p>
    <w:p w:rsidR="00A76BA2" w:rsidRPr="00630872" w:rsidRDefault="00A76BA2" w:rsidP="00A76BA2">
      <w:pPr>
        <w:spacing w:after="0" w:line="240" w:lineRule="auto"/>
        <w:jc w:val="both"/>
        <w:rPr>
          <w:rFonts w:ascii="Times New Roman" w:hAnsi="Times New Roman"/>
          <w:sz w:val="28"/>
          <w:szCs w:val="28"/>
          <w:lang w:eastAsia="ru-RU"/>
        </w:rPr>
      </w:pPr>
    </w:p>
    <w:p w:rsidR="00A76BA2" w:rsidRPr="00630872" w:rsidRDefault="00A76BA2" w:rsidP="00A76BA2">
      <w:pPr>
        <w:spacing w:after="0" w:line="240" w:lineRule="auto"/>
        <w:jc w:val="both"/>
        <w:rPr>
          <w:rFonts w:ascii="Times New Roman" w:hAnsi="Times New Roman"/>
          <w:sz w:val="28"/>
          <w:szCs w:val="28"/>
          <w:lang w:eastAsia="ru-RU"/>
        </w:rPr>
      </w:pPr>
      <w:r w:rsidRPr="00630872">
        <w:rPr>
          <w:rFonts w:ascii="Times New Roman" w:hAnsi="Times New Roman"/>
          <w:sz w:val="28"/>
          <w:szCs w:val="28"/>
          <w:lang w:eastAsia="ru-RU"/>
        </w:rPr>
        <w:t>Глава Травнинского сельсовета</w:t>
      </w:r>
    </w:p>
    <w:p w:rsidR="00A76BA2" w:rsidRPr="00630872" w:rsidRDefault="00A76BA2" w:rsidP="00A76BA2">
      <w:pPr>
        <w:spacing w:after="0" w:line="240" w:lineRule="auto"/>
        <w:jc w:val="both"/>
        <w:rPr>
          <w:rFonts w:ascii="Times New Roman" w:hAnsi="Times New Roman"/>
          <w:sz w:val="28"/>
          <w:szCs w:val="28"/>
          <w:lang w:eastAsia="ru-RU"/>
        </w:rPr>
      </w:pPr>
      <w:r w:rsidRPr="00630872">
        <w:rPr>
          <w:rFonts w:ascii="Times New Roman" w:hAnsi="Times New Roman"/>
          <w:sz w:val="28"/>
          <w:szCs w:val="28"/>
          <w:lang w:eastAsia="ru-RU"/>
        </w:rPr>
        <w:t>Доволенского района</w:t>
      </w:r>
    </w:p>
    <w:p w:rsidR="00A76BA2" w:rsidRDefault="00A76BA2" w:rsidP="007629CC">
      <w:pPr>
        <w:spacing w:after="0" w:line="240" w:lineRule="auto"/>
        <w:jc w:val="both"/>
      </w:pPr>
      <w:r w:rsidRPr="00630872">
        <w:rPr>
          <w:rFonts w:ascii="Times New Roman" w:hAnsi="Times New Roman"/>
          <w:sz w:val="28"/>
          <w:szCs w:val="28"/>
          <w:lang w:eastAsia="ru-RU"/>
        </w:rPr>
        <w:t xml:space="preserve">Новосибирской области                                           </w:t>
      </w:r>
      <w:r>
        <w:rPr>
          <w:rFonts w:ascii="Times New Roman" w:hAnsi="Times New Roman"/>
          <w:sz w:val="28"/>
          <w:szCs w:val="28"/>
          <w:lang w:eastAsia="ru-RU"/>
        </w:rPr>
        <w:t xml:space="preserve">                </w:t>
      </w:r>
      <w:r w:rsidR="007629CC">
        <w:rPr>
          <w:rFonts w:ascii="Times New Roman" w:hAnsi="Times New Roman"/>
          <w:sz w:val="28"/>
          <w:szCs w:val="28"/>
          <w:lang w:eastAsia="ru-RU"/>
        </w:rPr>
        <w:t xml:space="preserve">  Д.А. Голушко</w:t>
      </w:r>
    </w:p>
    <w:p w:rsidR="00A76BA2" w:rsidRDefault="00A76BA2"/>
    <w:p w:rsidR="00A76BA2" w:rsidRDefault="00A76BA2" w:rsidP="00A76BA2">
      <w:pPr>
        <w:pStyle w:val="ConsTitle"/>
        <w:widowControl/>
        <w:ind w:right="-59"/>
        <w:jc w:val="center"/>
        <w:rPr>
          <w:rFonts w:ascii="Times New Roman" w:hAnsi="Times New Roman"/>
          <w:sz w:val="20"/>
        </w:rPr>
      </w:pPr>
      <w:r>
        <w:rPr>
          <w:rFonts w:ascii="Times New Roman" w:hAnsi="Times New Roman"/>
          <w:sz w:val="20"/>
        </w:rPr>
        <w:t>ПОРЯДОК</w:t>
      </w:r>
    </w:p>
    <w:p w:rsidR="00A76BA2" w:rsidRDefault="00A76BA2" w:rsidP="00A76BA2">
      <w:pPr>
        <w:pStyle w:val="ConsTitle"/>
        <w:widowControl/>
        <w:ind w:left="-426" w:right="-59"/>
        <w:jc w:val="center"/>
        <w:rPr>
          <w:rFonts w:ascii="Times New Roman" w:hAnsi="Times New Roman"/>
          <w:sz w:val="20"/>
        </w:rPr>
      </w:pPr>
      <w:r>
        <w:rPr>
          <w:rFonts w:ascii="Times New Roman" w:hAnsi="Times New Roman"/>
          <w:sz w:val="20"/>
        </w:rPr>
        <w:t>УЧЕТА ПРЕДЛОЖЕНИЙ И УЧАСТИЯ ГРАЖДАН В ОБСУЖДЕНИИ ПРОЕКТА</w:t>
      </w:r>
    </w:p>
    <w:p w:rsidR="00A76BA2" w:rsidRDefault="00A76BA2" w:rsidP="00A76BA2">
      <w:pPr>
        <w:pStyle w:val="ConsTitle"/>
        <w:widowControl/>
        <w:ind w:right="-59"/>
        <w:jc w:val="center"/>
        <w:rPr>
          <w:rFonts w:ascii="Times New Roman" w:hAnsi="Times New Roman"/>
          <w:sz w:val="20"/>
        </w:rPr>
      </w:pPr>
      <w:r>
        <w:rPr>
          <w:rFonts w:ascii="Times New Roman" w:hAnsi="Times New Roman"/>
          <w:sz w:val="20"/>
        </w:rPr>
        <w:t>УСТАВА  МУНИЦИПАЛЬНОГО ОБРАЗОВАНИЯ ТРАВНИНСКОГО СЕЛЬСОВЕТА, ПРОЕКТА МУНИЦИПАЛЬНОГО  ПРАВОВОГО АКТА О ВНЕСЕНИИ ИЗМЕНЕНИЙ И ДОПОЛНЕНИЙ В УСТАВ МУНИЦИПАЛЬНОГО ОБРАЗОВАНИЯ ТРАВНИНСКОГО СЕЛЬСОВЕТА</w:t>
      </w:r>
    </w:p>
    <w:p w:rsidR="00A76BA2" w:rsidRDefault="00A76BA2" w:rsidP="00A76BA2">
      <w:pPr>
        <w:pStyle w:val="ConsNonformat"/>
        <w:widowControl/>
        <w:ind w:left="-426" w:right="-59"/>
        <w:jc w:val="both"/>
        <w:rPr>
          <w:rFonts w:ascii="Times New Roman" w:hAnsi="Times New Roman"/>
        </w:rPr>
      </w:pPr>
    </w:p>
    <w:p w:rsidR="00A76BA2" w:rsidRDefault="00A76BA2" w:rsidP="00A76BA2">
      <w:pPr>
        <w:pStyle w:val="ConsNonformat"/>
        <w:widowControl/>
        <w:ind w:left="-426" w:right="-59"/>
        <w:jc w:val="both"/>
        <w:rPr>
          <w:rFonts w:ascii="Times New Roman" w:hAnsi="Times New Roman"/>
        </w:rPr>
      </w:pPr>
    </w:p>
    <w:p w:rsidR="00A76BA2" w:rsidRDefault="00A76BA2" w:rsidP="00A76BA2">
      <w:pPr>
        <w:pStyle w:val="ConsNormal"/>
        <w:widowControl/>
        <w:ind w:right="-36" w:firstLine="708"/>
        <w:jc w:val="both"/>
        <w:rPr>
          <w:rFonts w:ascii="Times New Roman" w:hAnsi="Times New Roman"/>
          <w:sz w:val="24"/>
          <w:szCs w:val="24"/>
        </w:rPr>
      </w:pPr>
      <w:r>
        <w:rPr>
          <w:rFonts w:ascii="Times New Roman" w:hAnsi="Times New Roman"/>
          <w:sz w:val="24"/>
          <w:szCs w:val="24"/>
        </w:rPr>
        <w:t xml:space="preserve">1.1. </w:t>
      </w:r>
      <w:proofErr w:type="gramStart"/>
      <w:r>
        <w:rPr>
          <w:rFonts w:ascii="Times New Roman" w:hAnsi="Times New Roman"/>
          <w:sz w:val="24"/>
          <w:szCs w:val="24"/>
        </w:rPr>
        <w:t>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w:t>
      </w:r>
      <w:r w:rsidRPr="001C6778">
        <w:rPr>
          <w:rFonts w:ascii="Times New Roman" w:hAnsi="Times New Roman"/>
          <w:sz w:val="24"/>
          <w:szCs w:val="24"/>
        </w:rPr>
        <w:t xml:space="preserve"> </w:t>
      </w:r>
      <w:r>
        <w:rPr>
          <w:rFonts w:ascii="Times New Roman" w:hAnsi="Times New Roman"/>
          <w:sz w:val="24"/>
          <w:szCs w:val="24"/>
        </w:rPr>
        <w:t>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а также учета предложений населения муниципального образования в обсуждении указанных проектов.</w:t>
      </w:r>
      <w:proofErr w:type="gramEnd"/>
    </w:p>
    <w:p w:rsidR="00A76BA2" w:rsidRDefault="00A76BA2" w:rsidP="00A76BA2">
      <w:pPr>
        <w:pStyle w:val="ConsNormal"/>
        <w:widowControl/>
        <w:ind w:right="-59" w:firstLine="708"/>
        <w:jc w:val="both"/>
        <w:rPr>
          <w:rFonts w:ascii="Times New Roman" w:hAnsi="Times New Roman"/>
          <w:sz w:val="24"/>
          <w:szCs w:val="24"/>
        </w:rPr>
      </w:pPr>
      <w:r>
        <w:rPr>
          <w:rFonts w:ascii="Times New Roman" w:hAnsi="Times New Roman"/>
          <w:sz w:val="24"/>
          <w:szCs w:val="24"/>
        </w:rPr>
        <w:t xml:space="preserve">1.2.Обсуждение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может проводиться: </w:t>
      </w:r>
    </w:p>
    <w:p w:rsidR="00A76BA2" w:rsidRDefault="00A76BA2" w:rsidP="00A76BA2">
      <w:pPr>
        <w:pStyle w:val="ConsNormal"/>
        <w:widowControl/>
        <w:ind w:right="-59" w:firstLine="708"/>
        <w:jc w:val="both"/>
        <w:rPr>
          <w:rFonts w:ascii="Times New Roman" w:hAnsi="Times New Roman"/>
          <w:sz w:val="24"/>
          <w:szCs w:val="24"/>
        </w:rPr>
      </w:pPr>
      <w:r>
        <w:rPr>
          <w:rFonts w:ascii="Times New Roman" w:hAnsi="Times New Roman"/>
          <w:sz w:val="24"/>
          <w:szCs w:val="24"/>
        </w:rPr>
        <w:t>-посредством обращения граждан в органы местного самоуправления в письменной форме;</w:t>
      </w:r>
    </w:p>
    <w:p w:rsidR="00A76BA2" w:rsidRDefault="00A76BA2" w:rsidP="00A76BA2">
      <w:pPr>
        <w:pStyle w:val="ConsNormal"/>
        <w:widowControl/>
        <w:ind w:left="-426" w:right="-59" w:firstLine="1134"/>
        <w:jc w:val="both"/>
        <w:rPr>
          <w:rFonts w:ascii="Times New Roman" w:hAnsi="Times New Roman"/>
          <w:sz w:val="24"/>
          <w:szCs w:val="24"/>
        </w:rPr>
      </w:pPr>
      <w:r>
        <w:rPr>
          <w:rFonts w:ascii="Times New Roman" w:hAnsi="Times New Roman"/>
          <w:sz w:val="24"/>
          <w:szCs w:val="24"/>
        </w:rPr>
        <w:t>-на публичных слушаниях.</w:t>
      </w:r>
    </w:p>
    <w:p w:rsidR="00A76BA2" w:rsidRDefault="00A76BA2" w:rsidP="00A76BA2">
      <w:pPr>
        <w:pStyle w:val="ConsNormal"/>
        <w:widowControl/>
        <w:ind w:right="-59" w:firstLine="708"/>
        <w:jc w:val="both"/>
        <w:rPr>
          <w:rFonts w:ascii="Times New Roman" w:hAnsi="Times New Roman"/>
          <w:sz w:val="24"/>
          <w:szCs w:val="24"/>
        </w:rPr>
      </w:pPr>
      <w:r>
        <w:rPr>
          <w:rFonts w:ascii="Times New Roman" w:hAnsi="Times New Roman"/>
          <w:sz w:val="24"/>
          <w:szCs w:val="24"/>
        </w:rPr>
        <w:t>1.3.Население муниципального образования с момента опубликования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A76BA2" w:rsidRDefault="00A76BA2" w:rsidP="00A76BA2">
      <w:pPr>
        <w:pStyle w:val="ConsNormal"/>
        <w:widowControl/>
        <w:ind w:right="-59" w:firstLine="708"/>
        <w:jc w:val="both"/>
        <w:rPr>
          <w:rFonts w:ascii="Times New Roman" w:hAnsi="Times New Roman"/>
          <w:sz w:val="24"/>
          <w:szCs w:val="24"/>
        </w:rPr>
      </w:pPr>
      <w:r>
        <w:rPr>
          <w:rFonts w:ascii="Times New Roman" w:hAnsi="Times New Roman"/>
          <w:sz w:val="24"/>
          <w:szCs w:val="24"/>
        </w:rPr>
        <w:t>1.4.Предложения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A76BA2" w:rsidRDefault="00A76BA2" w:rsidP="00A76BA2">
      <w:pPr>
        <w:pStyle w:val="ConsNormal"/>
        <w:widowControl/>
        <w:ind w:right="-59" w:firstLine="114"/>
        <w:jc w:val="both"/>
        <w:rPr>
          <w:rFonts w:ascii="Times New Roman" w:hAnsi="Times New Roman"/>
          <w:sz w:val="24"/>
          <w:szCs w:val="24"/>
        </w:rPr>
      </w:pPr>
      <w:r>
        <w:rPr>
          <w:rFonts w:ascii="Times New Roman" w:hAnsi="Times New Roman"/>
          <w:sz w:val="24"/>
          <w:szCs w:val="24"/>
        </w:rPr>
        <w:t>- 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A76BA2" w:rsidRDefault="00A76BA2" w:rsidP="00A76BA2">
      <w:pPr>
        <w:pStyle w:val="ConsNormal"/>
        <w:widowControl/>
        <w:ind w:right="-59" w:firstLine="114"/>
        <w:jc w:val="both"/>
        <w:rPr>
          <w:rFonts w:ascii="Times New Roman" w:hAnsi="Times New Roman"/>
          <w:sz w:val="24"/>
          <w:szCs w:val="24"/>
        </w:rPr>
      </w:pPr>
      <w:r>
        <w:rPr>
          <w:rFonts w:ascii="Times New Roman" w:hAnsi="Times New Roman"/>
          <w:sz w:val="24"/>
          <w:szCs w:val="24"/>
        </w:rPr>
        <w:t xml:space="preserve">- дополнительных статей проекта Устава, проекта нормативного правового акта о внесении изменений и дополнений в Устав муниципального образования. </w:t>
      </w:r>
    </w:p>
    <w:p w:rsidR="00A76BA2" w:rsidRDefault="00A76BA2" w:rsidP="00A76BA2">
      <w:pPr>
        <w:pStyle w:val="ConsNormal"/>
        <w:widowControl/>
        <w:ind w:right="-59" w:firstLine="708"/>
        <w:jc w:val="both"/>
        <w:rPr>
          <w:rFonts w:ascii="Times New Roman" w:hAnsi="Times New Roman"/>
          <w:b/>
          <w:sz w:val="24"/>
          <w:szCs w:val="24"/>
        </w:rPr>
      </w:pPr>
      <w:r>
        <w:rPr>
          <w:rFonts w:ascii="Times New Roman" w:hAnsi="Times New Roman"/>
          <w:sz w:val="24"/>
          <w:szCs w:val="24"/>
        </w:rPr>
        <w:t>1.5.Участие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A76BA2" w:rsidRDefault="00A76BA2" w:rsidP="00A76BA2">
      <w:pPr>
        <w:pStyle w:val="ConsNormal"/>
        <w:widowControl/>
        <w:ind w:right="-59" w:firstLine="708"/>
        <w:jc w:val="both"/>
        <w:rPr>
          <w:rFonts w:ascii="Times New Roman" w:hAnsi="Times New Roman"/>
          <w:sz w:val="24"/>
          <w:szCs w:val="24"/>
        </w:rPr>
      </w:pPr>
      <w:r>
        <w:rPr>
          <w:rFonts w:ascii="Times New Roman" w:hAnsi="Times New Roman"/>
          <w:sz w:val="24"/>
          <w:szCs w:val="24"/>
        </w:rPr>
        <w:t xml:space="preserve">1.6. </w:t>
      </w:r>
      <w:proofErr w:type="gramStart"/>
      <w:r>
        <w:rPr>
          <w:rFonts w:ascii="Times New Roman" w:hAnsi="Times New Roman"/>
          <w:sz w:val="24"/>
          <w:szCs w:val="24"/>
        </w:rPr>
        <w:t>Поступившие в Совет депутатов муниципального образования предложения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подлежат регистрации по прилагаемой форме.</w:t>
      </w:r>
      <w:proofErr w:type="gramEnd"/>
    </w:p>
    <w:p w:rsidR="00A76BA2" w:rsidRDefault="00A76BA2" w:rsidP="00A76BA2">
      <w:pPr>
        <w:pStyle w:val="ConsNormal"/>
        <w:widowControl/>
        <w:ind w:right="-59" w:firstLine="708"/>
        <w:jc w:val="both"/>
        <w:rPr>
          <w:rFonts w:ascii="Times New Roman" w:hAnsi="Times New Roman"/>
          <w:sz w:val="24"/>
          <w:szCs w:val="24"/>
        </w:rPr>
      </w:pPr>
      <w:r>
        <w:rPr>
          <w:rFonts w:ascii="Times New Roman" w:hAnsi="Times New Roman"/>
          <w:sz w:val="24"/>
          <w:szCs w:val="24"/>
        </w:rPr>
        <w:t xml:space="preserve">1.7. </w:t>
      </w:r>
      <w:proofErr w:type="gramStart"/>
      <w:r>
        <w:rPr>
          <w:rFonts w:ascii="Times New Roman" w:hAnsi="Times New Roman"/>
          <w:sz w:val="24"/>
          <w:szCs w:val="24"/>
        </w:rPr>
        <w:t xml:space="preserve">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 соответствии с </w:t>
      </w:r>
      <w:r>
        <w:rPr>
          <w:rFonts w:ascii="Times New Roman" w:hAnsi="Times New Roman"/>
          <w:sz w:val="24"/>
          <w:szCs w:val="24"/>
        </w:rPr>
        <w:lastRenderedPageBreak/>
        <w:t>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roofErr w:type="gramEnd"/>
    </w:p>
    <w:p w:rsidR="00A76BA2" w:rsidRDefault="00A76BA2" w:rsidP="00A76BA2">
      <w:pPr>
        <w:pStyle w:val="ConsNormal"/>
        <w:widowControl/>
        <w:ind w:right="-59" w:hanging="6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1.8.Рабочая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w:t>
      </w:r>
    </w:p>
    <w:p w:rsidR="00A76BA2" w:rsidRDefault="00A76BA2" w:rsidP="00A76BA2">
      <w:pPr>
        <w:pStyle w:val="ConsNonformat"/>
        <w:widowControl/>
        <w:ind w:left="5529" w:right="-59"/>
        <w:rPr>
          <w:rFonts w:ascii="Times New Roman" w:hAnsi="Times New Roman"/>
        </w:rPr>
      </w:pPr>
    </w:p>
    <w:p w:rsidR="00A76BA2" w:rsidRDefault="00A76BA2" w:rsidP="00A76BA2">
      <w:pPr>
        <w:pStyle w:val="ConsNonformat"/>
        <w:widowControl/>
        <w:ind w:left="5529" w:right="-59"/>
        <w:rPr>
          <w:rFonts w:ascii="Times New Roman" w:hAnsi="Times New Roman"/>
        </w:rPr>
      </w:pPr>
    </w:p>
    <w:p w:rsidR="00A76BA2" w:rsidRDefault="00A76BA2" w:rsidP="00A76BA2">
      <w:pPr>
        <w:pStyle w:val="ConsNonformat"/>
        <w:widowControl/>
        <w:ind w:left="5529" w:right="-59"/>
        <w:rPr>
          <w:rFonts w:ascii="Times New Roman" w:hAnsi="Times New Roman"/>
        </w:rPr>
      </w:pPr>
    </w:p>
    <w:p w:rsidR="00A76BA2" w:rsidRDefault="00A76BA2" w:rsidP="00A76BA2">
      <w:pPr>
        <w:pStyle w:val="ConsNonformat"/>
        <w:widowControl/>
        <w:ind w:left="5529" w:right="-59"/>
        <w:rPr>
          <w:rFonts w:ascii="Times New Roman" w:hAnsi="Times New Roman"/>
        </w:rPr>
      </w:pPr>
    </w:p>
    <w:p w:rsidR="00A76BA2" w:rsidRDefault="00A76BA2" w:rsidP="00A76BA2">
      <w:pPr>
        <w:pStyle w:val="ConsNonformat"/>
        <w:widowControl/>
        <w:ind w:left="5529" w:right="-59"/>
        <w:rPr>
          <w:rFonts w:ascii="Times New Roman" w:hAnsi="Times New Roman"/>
        </w:rPr>
      </w:pPr>
    </w:p>
    <w:p w:rsidR="00A76BA2" w:rsidRDefault="00A76BA2" w:rsidP="00A76BA2">
      <w:pPr>
        <w:pStyle w:val="ConsNonformat"/>
        <w:widowControl/>
        <w:ind w:left="5529" w:right="-59"/>
        <w:rPr>
          <w:rFonts w:ascii="Times New Roman" w:hAnsi="Times New Roman"/>
        </w:rPr>
      </w:pPr>
    </w:p>
    <w:p w:rsidR="00A76BA2" w:rsidRDefault="00A76BA2" w:rsidP="00A76BA2">
      <w:pPr>
        <w:pStyle w:val="ConsNonformat"/>
        <w:widowControl/>
        <w:ind w:left="5529" w:right="-59"/>
        <w:rPr>
          <w:rFonts w:ascii="Times New Roman" w:hAnsi="Times New Roman"/>
        </w:rPr>
      </w:pPr>
      <w:r>
        <w:rPr>
          <w:rFonts w:ascii="Times New Roman" w:hAnsi="Times New Roman"/>
        </w:rPr>
        <w:t>Приложение к порядку учета предложений и участия граждан в обсуждении проекта Устава муниципального образования Травнинского  сельсовета, проекта муниципального правового акта о внесении изменений и дополнений в Устав муниципального образования Травнинского  сельсовета</w:t>
      </w:r>
    </w:p>
    <w:p w:rsidR="00A76BA2" w:rsidRDefault="00A76BA2" w:rsidP="00A76BA2">
      <w:pPr>
        <w:pStyle w:val="ConsNonformat"/>
        <w:widowControl/>
        <w:ind w:left="-426" w:right="-59"/>
        <w:jc w:val="center"/>
        <w:rPr>
          <w:rFonts w:ascii="Times New Roman" w:hAnsi="Times New Roman"/>
        </w:rPr>
      </w:pPr>
    </w:p>
    <w:p w:rsidR="00A76BA2" w:rsidRDefault="00A76BA2" w:rsidP="00A76BA2">
      <w:pPr>
        <w:pStyle w:val="ConsNonformat"/>
        <w:widowControl/>
        <w:ind w:right="-59"/>
        <w:jc w:val="center"/>
        <w:rPr>
          <w:rFonts w:ascii="Times New Roman" w:hAnsi="Times New Roman"/>
        </w:rPr>
      </w:pPr>
      <w:r>
        <w:rPr>
          <w:rFonts w:ascii="Times New Roman" w:hAnsi="Times New Roman"/>
        </w:rPr>
        <w:t>Форма учета предложений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w:t>
      </w:r>
    </w:p>
    <w:p w:rsidR="00A76BA2" w:rsidRDefault="00A76BA2" w:rsidP="00A76BA2">
      <w:pPr>
        <w:pStyle w:val="ConsNonformat"/>
        <w:widowControl/>
        <w:ind w:left="-426" w:right="-5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4"/>
        <w:gridCol w:w="1508"/>
        <w:gridCol w:w="1154"/>
        <w:gridCol w:w="1021"/>
        <w:gridCol w:w="1022"/>
        <w:gridCol w:w="1285"/>
        <w:gridCol w:w="1415"/>
        <w:gridCol w:w="1561"/>
      </w:tblGrid>
      <w:tr w:rsidR="00A76BA2" w:rsidTr="00A2496F">
        <w:tc>
          <w:tcPr>
            <w:tcW w:w="676"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both"/>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center"/>
              <w:rPr>
                <w:rFonts w:ascii="Times New Roman" w:hAnsi="Times New Roman"/>
              </w:rPr>
            </w:pPr>
            <w:r>
              <w:rPr>
                <w:rFonts w:ascii="Times New Roman" w:hAnsi="Times New Roman"/>
              </w:rPr>
              <w:t>Инициатор</w:t>
            </w:r>
          </w:p>
          <w:p w:rsidR="00A76BA2" w:rsidRDefault="00A76BA2" w:rsidP="00A2496F">
            <w:pPr>
              <w:pStyle w:val="ConsNonformat"/>
              <w:widowControl/>
              <w:ind w:right="-59"/>
              <w:jc w:val="center"/>
              <w:rPr>
                <w:rFonts w:ascii="Times New Roman" w:hAnsi="Times New Roman"/>
              </w:rPr>
            </w:pPr>
            <w:r>
              <w:rPr>
                <w:rFonts w:ascii="Times New Roman" w:hAnsi="Times New Roman"/>
              </w:rPr>
              <w:t>внесения предложений</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center"/>
              <w:rPr>
                <w:rFonts w:ascii="Times New Roman" w:hAnsi="Times New Roman"/>
              </w:rPr>
            </w:pPr>
          </w:p>
          <w:p w:rsidR="00A76BA2" w:rsidRDefault="00A76BA2" w:rsidP="00A2496F">
            <w:pPr>
              <w:pStyle w:val="ConsNonformat"/>
              <w:widowControl/>
              <w:ind w:right="-59"/>
              <w:jc w:val="center"/>
              <w:rPr>
                <w:rFonts w:ascii="Times New Roman" w:hAnsi="Times New Roman"/>
              </w:rPr>
            </w:pPr>
            <w:r>
              <w:rPr>
                <w:rFonts w:ascii="Times New Roman" w:hAnsi="Times New Roman"/>
              </w:rPr>
              <w:t xml:space="preserve">Дата внесения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center"/>
              <w:rPr>
                <w:rFonts w:ascii="Times New Roman" w:hAnsi="Times New Roman"/>
              </w:rPr>
            </w:pPr>
            <w:r>
              <w:rPr>
                <w:rFonts w:ascii="Times New Roman" w:hAnsi="Times New Roman"/>
              </w:rPr>
              <w:t>Глава, статья, часть, пункт, абзац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center"/>
              <w:rPr>
                <w:rFonts w:ascii="Times New Roman" w:hAnsi="Times New Roman"/>
              </w:rPr>
            </w:pPr>
          </w:p>
          <w:p w:rsidR="00A76BA2" w:rsidRDefault="00A76BA2" w:rsidP="00A2496F">
            <w:pPr>
              <w:pStyle w:val="ConsNonformat"/>
              <w:widowControl/>
              <w:ind w:right="-59"/>
              <w:jc w:val="center"/>
              <w:rPr>
                <w:rFonts w:ascii="Times New Roman" w:hAnsi="Times New Roman"/>
              </w:rPr>
            </w:pPr>
            <w:r>
              <w:rPr>
                <w:rFonts w:ascii="Times New Roman" w:hAnsi="Times New Roman"/>
              </w:rPr>
              <w:t>Текст Устава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center"/>
              <w:rPr>
                <w:rFonts w:ascii="Times New Roman" w:hAnsi="Times New Roman"/>
              </w:rPr>
            </w:pPr>
          </w:p>
          <w:p w:rsidR="00A76BA2" w:rsidRDefault="00A76BA2" w:rsidP="00A2496F">
            <w:pPr>
              <w:pStyle w:val="ConsNonformat"/>
              <w:widowControl/>
              <w:ind w:right="-59"/>
              <w:jc w:val="center"/>
              <w:rPr>
                <w:rFonts w:ascii="Times New Roman" w:hAnsi="Times New Roman"/>
              </w:rPr>
            </w:pPr>
            <w:r>
              <w:rPr>
                <w:rFonts w:ascii="Times New Roman" w:hAnsi="Times New Roman"/>
              </w:rPr>
              <w:t>Текст поправки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center"/>
              <w:rPr>
                <w:rFonts w:ascii="Times New Roman" w:hAnsi="Times New Roman"/>
              </w:rPr>
            </w:pPr>
            <w:r>
              <w:rPr>
                <w:rFonts w:ascii="Times New Roman" w:hAnsi="Times New Roman"/>
              </w:rPr>
              <w:t xml:space="preserve">Текст </w:t>
            </w:r>
          </w:p>
          <w:p w:rsidR="00A76BA2" w:rsidRDefault="00A76BA2" w:rsidP="00A2496F">
            <w:pPr>
              <w:pStyle w:val="ConsNonformat"/>
              <w:widowControl/>
              <w:ind w:right="-59"/>
              <w:jc w:val="center"/>
              <w:rPr>
                <w:rFonts w:ascii="Times New Roman" w:hAnsi="Times New Roman"/>
              </w:rPr>
            </w:pPr>
            <w:r>
              <w:rPr>
                <w:rFonts w:ascii="Times New Roman" w:hAnsi="Times New Roman"/>
              </w:rPr>
              <w:t>Устава с внесенной поправкой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center"/>
              <w:rPr>
                <w:rFonts w:ascii="Times New Roman" w:hAnsi="Times New Roman"/>
              </w:rPr>
            </w:pPr>
          </w:p>
          <w:p w:rsidR="00A76BA2" w:rsidRDefault="00A76BA2" w:rsidP="00A2496F">
            <w:pPr>
              <w:pStyle w:val="ConsNonformat"/>
              <w:widowControl/>
              <w:ind w:right="-59"/>
              <w:jc w:val="center"/>
              <w:rPr>
                <w:rFonts w:ascii="Times New Roman" w:hAnsi="Times New Roman"/>
              </w:rPr>
            </w:pPr>
            <w:r>
              <w:rPr>
                <w:rFonts w:ascii="Times New Roman" w:hAnsi="Times New Roman"/>
              </w:rPr>
              <w:t>Примечание</w:t>
            </w:r>
          </w:p>
        </w:tc>
      </w:tr>
      <w:tr w:rsidR="00A76BA2" w:rsidTr="00A2496F">
        <w:tc>
          <w:tcPr>
            <w:tcW w:w="676"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both"/>
              <w:rPr>
                <w:rFonts w:ascii="Times New Roman" w:hAnsi="Times New Roman"/>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both"/>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76BA2" w:rsidRDefault="00A76BA2" w:rsidP="00A2496F">
            <w:pPr>
              <w:pStyle w:val="ConsNonformat"/>
              <w:widowControl/>
              <w:ind w:right="-59"/>
              <w:jc w:val="both"/>
              <w:rPr>
                <w:rFonts w:ascii="Times New Roman" w:hAnsi="Times New Roman"/>
              </w:rPr>
            </w:pPr>
          </w:p>
        </w:tc>
      </w:tr>
    </w:tbl>
    <w:p w:rsidR="00A76BA2" w:rsidRDefault="00A76BA2" w:rsidP="00A76BA2">
      <w:pPr>
        <w:ind w:left="360"/>
      </w:pPr>
    </w:p>
    <w:sectPr w:rsidR="00A76BA2" w:rsidSect="003D68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A2"/>
    <w:rsid w:val="00715531"/>
    <w:rsid w:val="007629CC"/>
    <w:rsid w:val="0080728E"/>
    <w:rsid w:val="009A2A0B"/>
    <w:rsid w:val="00A76BA2"/>
    <w:rsid w:val="00B63629"/>
    <w:rsid w:val="00E7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BA2"/>
    <w:rPr>
      <w:rFonts w:ascii="Calibri" w:eastAsia="Calibri" w:hAnsi="Calibri" w:cs="Times New Roman"/>
    </w:rPr>
  </w:style>
  <w:style w:type="paragraph" w:styleId="1">
    <w:name w:val="heading 1"/>
    <w:basedOn w:val="a"/>
    <w:next w:val="a"/>
    <w:link w:val="10"/>
    <w:qFormat/>
    <w:rsid w:val="00A76BA2"/>
    <w:pPr>
      <w:keepNext/>
      <w:spacing w:after="0" w:line="240" w:lineRule="auto"/>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BA2"/>
    <w:rPr>
      <w:rFonts w:ascii="Times New Roman" w:eastAsia="Times New Roman" w:hAnsi="Times New Roman" w:cs="Times New Roman"/>
      <w:b/>
      <w:sz w:val="28"/>
      <w:szCs w:val="20"/>
      <w:lang w:eastAsia="ru-RU"/>
    </w:rPr>
  </w:style>
  <w:style w:type="paragraph" w:customStyle="1" w:styleId="paragraph">
    <w:name w:val="paragraph"/>
    <w:basedOn w:val="a"/>
    <w:rsid w:val="00A76BA2"/>
    <w:pPr>
      <w:spacing w:before="100" w:beforeAutospacing="1" w:after="100" w:afterAutospacing="1" w:line="240" w:lineRule="auto"/>
    </w:pPr>
    <w:rPr>
      <w:rFonts w:ascii="Times New Roman" w:hAnsi="Times New Roman"/>
      <w:sz w:val="24"/>
      <w:szCs w:val="24"/>
      <w:lang w:eastAsia="ru-RU"/>
    </w:rPr>
  </w:style>
  <w:style w:type="paragraph" w:styleId="a3">
    <w:name w:val="Balloon Text"/>
    <w:basedOn w:val="a"/>
    <w:link w:val="a4"/>
    <w:uiPriority w:val="99"/>
    <w:semiHidden/>
    <w:unhideWhenUsed/>
    <w:rsid w:val="00A76B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BA2"/>
    <w:rPr>
      <w:rFonts w:ascii="Tahoma" w:eastAsia="Calibri" w:hAnsi="Tahoma" w:cs="Tahoma"/>
      <w:sz w:val="16"/>
      <w:szCs w:val="16"/>
    </w:rPr>
  </w:style>
  <w:style w:type="paragraph" w:customStyle="1" w:styleId="ConsNonformat">
    <w:name w:val="ConsNonformat"/>
    <w:rsid w:val="00A76BA2"/>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76BA2"/>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A76BA2"/>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BA2"/>
    <w:rPr>
      <w:rFonts w:ascii="Calibri" w:eastAsia="Calibri" w:hAnsi="Calibri" w:cs="Times New Roman"/>
    </w:rPr>
  </w:style>
  <w:style w:type="paragraph" w:styleId="1">
    <w:name w:val="heading 1"/>
    <w:basedOn w:val="a"/>
    <w:next w:val="a"/>
    <w:link w:val="10"/>
    <w:qFormat/>
    <w:rsid w:val="00A76BA2"/>
    <w:pPr>
      <w:keepNext/>
      <w:spacing w:after="0" w:line="240" w:lineRule="auto"/>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BA2"/>
    <w:rPr>
      <w:rFonts w:ascii="Times New Roman" w:eastAsia="Times New Roman" w:hAnsi="Times New Roman" w:cs="Times New Roman"/>
      <w:b/>
      <w:sz w:val="28"/>
      <w:szCs w:val="20"/>
      <w:lang w:eastAsia="ru-RU"/>
    </w:rPr>
  </w:style>
  <w:style w:type="paragraph" w:customStyle="1" w:styleId="paragraph">
    <w:name w:val="paragraph"/>
    <w:basedOn w:val="a"/>
    <w:rsid w:val="00A76BA2"/>
    <w:pPr>
      <w:spacing w:before="100" w:beforeAutospacing="1" w:after="100" w:afterAutospacing="1" w:line="240" w:lineRule="auto"/>
    </w:pPr>
    <w:rPr>
      <w:rFonts w:ascii="Times New Roman" w:hAnsi="Times New Roman"/>
      <w:sz w:val="24"/>
      <w:szCs w:val="24"/>
      <w:lang w:eastAsia="ru-RU"/>
    </w:rPr>
  </w:style>
  <w:style w:type="paragraph" w:styleId="a3">
    <w:name w:val="Balloon Text"/>
    <w:basedOn w:val="a"/>
    <w:link w:val="a4"/>
    <w:uiPriority w:val="99"/>
    <w:semiHidden/>
    <w:unhideWhenUsed/>
    <w:rsid w:val="00A76B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BA2"/>
    <w:rPr>
      <w:rFonts w:ascii="Tahoma" w:eastAsia="Calibri" w:hAnsi="Tahoma" w:cs="Tahoma"/>
      <w:sz w:val="16"/>
      <w:szCs w:val="16"/>
    </w:rPr>
  </w:style>
  <w:style w:type="paragraph" w:customStyle="1" w:styleId="ConsNonformat">
    <w:name w:val="ConsNonformat"/>
    <w:rsid w:val="00A76BA2"/>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76BA2"/>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A76BA2"/>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2024-04-12T05:48:00Z</dcterms:created>
  <dcterms:modified xsi:type="dcterms:W3CDTF">2024-04-16T05:59:00Z</dcterms:modified>
</cp:coreProperties>
</file>