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B8" w:rsidRDefault="000F5177" w:rsidP="00922DB8">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922DB8">
        <w:rPr>
          <w:rFonts w:ascii="Times New Roman" w:hAnsi="Times New Roman"/>
          <w:noProof/>
          <w:sz w:val="28"/>
          <w:szCs w:val="28"/>
          <w:lang w:eastAsia="ru-RU"/>
        </w:rPr>
        <w:drawing>
          <wp:inline distT="0" distB="0" distL="0" distR="0" wp14:anchorId="2A5C5198" wp14:editId="32B30764">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922DB8" w:rsidRDefault="00922DB8" w:rsidP="00922DB8">
      <w:pPr>
        <w:spacing w:after="0" w:line="240" w:lineRule="auto"/>
        <w:jc w:val="center"/>
        <w:rPr>
          <w:rFonts w:ascii="Times New Roman" w:hAnsi="Times New Roman"/>
          <w:noProof/>
          <w:sz w:val="28"/>
          <w:szCs w:val="28"/>
          <w:lang w:eastAsia="ru-RU"/>
        </w:rPr>
      </w:pPr>
    </w:p>
    <w:p w:rsidR="00922DB8" w:rsidRDefault="00922DB8" w:rsidP="00922DB8">
      <w:pPr>
        <w:jc w:val="center"/>
        <w:rPr>
          <w:rFonts w:ascii="Times New Roman" w:hAnsi="Times New Roman"/>
          <w:b/>
          <w:sz w:val="28"/>
          <w:szCs w:val="28"/>
        </w:rPr>
      </w:pPr>
      <w:r w:rsidRPr="007C600F">
        <w:rPr>
          <w:rFonts w:ascii="Times New Roman" w:hAnsi="Times New Roman"/>
          <w:b/>
          <w:sz w:val="28"/>
          <w:szCs w:val="28"/>
        </w:rPr>
        <w:t>Периодическое печатное  издание Совета де</w:t>
      </w:r>
      <w:r>
        <w:rPr>
          <w:rFonts w:ascii="Times New Roman" w:hAnsi="Times New Roman"/>
          <w:b/>
          <w:sz w:val="28"/>
          <w:szCs w:val="28"/>
        </w:rPr>
        <w:t xml:space="preserve">путатов и администрации  </w:t>
      </w:r>
      <w:proofErr w:type="spellStart"/>
      <w:r>
        <w:rPr>
          <w:rFonts w:ascii="Times New Roman" w:hAnsi="Times New Roman"/>
          <w:b/>
          <w:sz w:val="28"/>
          <w:szCs w:val="28"/>
        </w:rPr>
        <w:t>Травнин</w:t>
      </w:r>
      <w:r w:rsidRPr="007C600F">
        <w:rPr>
          <w:rFonts w:ascii="Times New Roman" w:hAnsi="Times New Roman"/>
          <w:b/>
          <w:sz w:val="28"/>
          <w:szCs w:val="28"/>
        </w:rPr>
        <w:t>ского</w:t>
      </w:r>
      <w:proofErr w:type="spellEnd"/>
      <w:r w:rsidRPr="007C600F">
        <w:rPr>
          <w:rFonts w:ascii="Times New Roman" w:hAnsi="Times New Roman"/>
          <w:b/>
          <w:sz w:val="28"/>
          <w:szCs w:val="28"/>
        </w:rPr>
        <w:t xml:space="preserve"> сельсо</w:t>
      </w:r>
      <w:r>
        <w:rPr>
          <w:rFonts w:ascii="Times New Roman" w:hAnsi="Times New Roman"/>
          <w:b/>
          <w:sz w:val="28"/>
          <w:szCs w:val="28"/>
        </w:rPr>
        <w:t xml:space="preserve">вета от  </w:t>
      </w:r>
      <w:r w:rsidRPr="00812107">
        <w:rPr>
          <w:rFonts w:ascii="Times New Roman" w:hAnsi="Times New Roman"/>
          <w:b/>
          <w:sz w:val="28"/>
          <w:szCs w:val="28"/>
        </w:rPr>
        <w:t>29 декабря   2022   № 29</w:t>
      </w:r>
    </w:p>
    <w:p w:rsidR="00812107" w:rsidRPr="00812107" w:rsidRDefault="00812107" w:rsidP="00922DB8">
      <w:pPr>
        <w:jc w:val="center"/>
        <w:rPr>
          <w:rFonts w:ascii="Times New Roman" w:hAnsi="Times New Roman"/>
          <w:b/>
        </w:rPr>
      </w:pPr>
      <w:r w:rsidRPr="00812107">
        <w:rPr>
          <w:noProof/>
          <w:color w:val="333333"/>
          <w:shd w:val="clear" w:color="auto" w:fill="FFFFFF"/>
        </w:rPr>
        <w:drawing>
          <wp:inline distT="0" distB="0" distL="0" distR="0" wp14:anchorId="1FFE88DC" wp14:editId="02D523E3">
            <wp:extent cx="638175" cy="657225"/>
            <wp:effectExtent l="0" t="0" r="9525" b="9525"/>
            <wp:docPr id="2" name="Рисунок 2"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Травнинский финал герб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812107" w:rsidRPr="00812107" w:rsidRDefault="00812107" w:rsidP="00812107">
      <w:pPr>
        <w:pStyle w:val="a7"/>
        <w:jc w:val="center"/>
        <w:outlineLvl w:val="0"/>
        <w:rPr>
          <w:b/>
          <w:bCs/>
          <w:sz w:val="22"/>
          <w:szCs w:val="22"/>
        </w:rPr>
      </w:pPr>
      <w:r w:rsidRPr="00812107">
        <w:rPr>
          <w:b/>
          <w:bCs/>
          <w:sz w:val="22"/>
          <w:szCs w:val="22"/>
        </w:rPr>
        <w:t>СОВЕТ ДЕПУТАТОВ ТРАВНИНСКОГО  СЕЛЬСОВЕТА</w:t>
      </w:r>
    </w:p>
    <w:p w:rsidR="00812107" w:rsidRPr="00812107" w:rsidRDefault="00812107" w:rsidP="00812107">
      <w:pPr>
        <w:pStyle w:val="a7"/>
        <w:jc w:val="center"/>
        <w:outlineLvl w:val="0"/>
        <w:rPr>
          <w:b/>
          <w:bCs/>
          <w:sz w:val="22"/>
          <w:szCs w:val="22"/>
        </w:rPr>
      </w:pPr>
      <w:r w:rsidRPr="00812107">
        <w:rPr>
          <w:b/>
          <w:bCs/>
          <w:sz w:val="22"/>
          <w:szCs w:val="22"/>
        </w:rPr>
        <w:t>ДОВОЛЕНСКОГО РАЙОНА НОВОСИБИРСКОЙ ОБЛАСТИ</w:t>
      </w:r>
    </w:p>
    <w:p w:rsidR="00812107" w:rsidRPr="00812107" w:rsidRDefault="00812107" w:rsidP="00812107">
      <w:pPr>
        <w:spacing w:after="0" w:line="240" w:lineRule="auto"/>
        <w:jc w:val="center"/>
        <w:outlineLvl w:val="0"/>
        <w:rPr>
          <w:rFonts w:ascii="Times New Roman" w:hAnsi="Times New Roman" w:cs="Times New Roman"/>
          <w:bCs/>
        </w:rPr>
      </w:pPr>
      <w:r w:rsidRPr="00812107">
        <w:rPr>
          <w:rFonts w:ascii="Times New Roman" w:hAnsi="Times New Roman" w:cs="Times New Roman"/>
          <w:bCs/>
        </w:rPr>
        <w:t>(шестого созыва)</w:t>
      </w:r>
    </w:p>
    <w:p w:rsidR="00812107" w:rsidRPr="00812107" w:rsidRDefault="00812107" w:rsidP="00812107">
      <w:pPr>
        <w:spacing w:after="0" w:line="240" w:lineRule="auto"/>
        <w:jc w:val="center"/>
        <w:outlineLvl w:val="0"/>
        <w:rPr>
          <w:rFonts w:ascii="Times New Roman" w:hAnsi="Times New Roman" w:cs="Times New Roman"/>
          <w:b/>
        </w:rPr>
      </w:pPr>
      <w:r w:rsidRPr="00812107">
        <w:rPr>
          <w:rFonts w:ascii="Times New Roman" w:hAnsi="Times New Roman" w:cs="Times New Roman"/>
          <w:b/>
        </w:rPr>
        <w:t>РЕШЕНИЕ</w:t>
      </w:r>
    </w:p>
    <w:p w:rsidR="00812107" w:rsidRPr="00812107" w:rsidRDefault="00812107" w:rsidP="00812107">
      <w:pPr>
        <w:spacing w:after="0" w:line="240" w:lineRule="auto"/>
        <w:jc w:val="center"/>
        <w:outlineLvl w:val="0"/>
        <w:rPr>
          <w:rFonts w:ascii="Times New Roman" w:hAnsi="Times New Roman" w:cs="Times New Roman"/>
          <w:bCs/>
        </w:rPr>
      </w:pPr>
      <w:r w:rsidRPr="00812107">
        <w:rPr>
          <w:rFonts w:ascii="Times New Roman" w:hAnsi="Times New Roman" w:cs="Times New Roman"/>
          <w:bCs/>
        </w:rPr>
        <w:t>двадцать девятой сессии</w:t>
      </w:r>
    </w:p>
    <w:p w:rsidR="00812107" w:rsidRPr="00812107" w:rsidRDefault="00812107" w:rsidP="00812107">
      <w:pPr>
        <w:spacing w:after="0" w:line="240" w:lineRule="auto"/>
        <w:jc w:val="center"/>
        <w:rPr>
          <w:rFonts w:ascii="Times New Roman" w:hAnsi="Times New Roman" w:cs="Times New Roman"/>
        </w:rPr>
      </w:pPr>
    </w:p>
    <w:p w:rsidR="00812107" w:rsidRPr="00812107" w:rsidRDefault="00812107" w:rsidP="00812107">
      <w:pPr>
        <w:spacing w:after="0" w:line="240" w:lineRule="auto"/>
        <w:jc w:val="both"/>
        <w:rPr>
          <w:rFonts w:ascii="Times New Roman" w:hAnsi="Times New Roman" w:cs="Times New Roman"/>
        </w:rPr>
      </w:pPr>
      <w:r w:rsidRPr="00812107">
        <w:rPr>
          <w:rFonts w:ascii="Times New Roman" w:hAnsi="Times New Roman" w:cs="Times New Roman"/>
        </w:rPr>
        <w:t xml:space="preserve">16.12.2022                                                                                         </w:t>
      </w:r>
      <w:r>
        <w:rPr>
          <w:rFonts w:ascii="Times New Roman" w:hAnsi="Times New Roman" w:cs="Times New Roman"/>
        </w:rPr>
        <w:t xml:space="preserve">                             </w:t>
      </w:r>
      <w:r w:rsidRPr="00812107">
        <w:rPr>
          <w:rFonts w:ascii="Times New Roman" w:hAnsi="Times New Roman" w:cs="Times New Roman"/>
        </w:rPr>
        <w:t xml:space="preserve">     № 106  </w:t>
      </w:r>
    </w:p>
    <w:p w:rsidR="00812107" w:rsidRPr="00812107" w:rsidRDefault="00812107" w:rsidP="00812107">
      <w:pPr>
        <w:spacing w:after="0" w:line="240" w:lineRule="auto"/>
        <w:jc w:val="center"/>
        <w:rPr>
          <w:rFonts w:ascii="Times New Roman" w:hAnsi="Times New Roman" w:cs="Times New Roman"/>
        </w:rPr>
      </w:pPr>
    </w:p>
    <w:p w:rsidR="00812107" w:rsidRPr="00812107" w:rsidRDefault="00812107" w:rsidP="00812107">
      <w:pPr>
        <w:spacing w:after="0" w:line="240" w:lineRule="auto"/>
        <w:jc w:val="center"/>
        <w:rPr>
          <w:rFonts w:ascii="Times New Roman" w:hAnsi="Times New Roman" w:cs="Times New Roman"/>
          <w:b/>
          <w:bCs/>
        </w:rPr>
      </w:pPr>
      <w:r w:rsidRPr="00812107">
        <w:rPr>
          <w:rFonts w:ascii="Times New Roman" w:hAnsi="Times New Roman" w:cs="Times New Roman"/>
          <w:b/>
          <w:bCs/>
        </w:rPr>
        <w:t xml:space="preserve">Об утверждении Порядка заключения соглашений о передаче полномочий в части решения вопросов местного значения между органами местного самоуправления сельских поселений Доволенского района Новосибирской области и органами местного самоуправления Доволенского района Новосибирской области </w:t>
      </w:r>
    </w:p>
    <w:p w:rsidR="00812107" w:rsidRPr="00812107" w:rsidRDefault="00812107" w:rsidP="00812107">
      <w:pPr>
        <w:spacing w:after="0" w:line="240" w:lineRule="auto"/>
        <w:jc w:val="both"/>
        <w:rPr>
          <w:rFonts w:ascii="Times New Roman" w:hAnsi="Times New Roman" w:cs="Times New Roman"/>
        </w:rPr>
      </w:pPr>
    </w:p>
    <w:p w:rsidR="00812107" w:rsidRPr="00812107" w:rsidRDefault="00812107" w:rsidP="00812107">
      <w:pPr>
        <w:spacing w:after="0" w:line="240" w:lineRule="auto"/>
        <w:ind w:firstLine="709"/>
        <w:jc w:val="both"/>
        <w:rPr>
          <w:rFonts w:ascii="Times New Roman" w:hAnsi="Times New Roman" w:cs="Times New Roman"/>
          <w:bCs/>
        </w:rPr>
      </w:pPr>
      <w:r w:rsidRPr="00812107">
        <w:rPr>
          <w:rFonts w:ascii="Times New Roman" w:hAnsi="Times New Roman" w:cs="Times New Roman"/>
        </w:rP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Доволенского муниципального района Новосибирской области, Совет депутатов </w:t>
      </w:r>
      <w:proofErr w:type="spellStart"/>
      <w:r w:rsidRPr="00812107">
        <w:rPr>
          <w:rFonts w:ascii="Times New Roman" w:hAnsi="Times New Roman" w:cs="Times New Roman"/>
        </w:rPr>
        <w:t>Травнинского</w:t>
      </w:r>
      <w:proofErr w:type="spellEnd"/>
      <w:r w:rsidRPr="00812107">
        <w:rPr>
          <w:rFonts w:ascii="Times New Roman" w:hAnsi="Times New Roman" w:cs="Times New Roman"/>
        </w:rPr>
        <w:t xml:space="preserve"> сельсовета </w:t>
      </w:r>
      <w:r w:rsidRPr="00812107">
        <w:rPr>
          <w:rFonts w:ascii="Times New Roman" w:hAnsi="Times New Roman" w:cs="Times New Roman"/>
          <w:bCs/>
        </w:rPr>
        <w:t>Доволенского района Новосибирской области</w:t>
      </w:r>
    </w:p>
    <w:p w:rsidR="00812107" w:rsidRPr="00812107" w:rsidRDefault="00812107" w:rsidP="00812107">
      <w:pPr>
        <w:spacing w:after="0" w:line="240" w:lineRule="auto"/>
        <w:ind w:firstLine="709"/>
        <w:jc w:val="both"/>
        <w:rPr>
          <w:rFonts w:ascii="Times New Roman" w:hAnsi="Times New Roman" w:cs="Times New Roman"/>
        </w:rPr>
      </w:pPr>
      <w:r w:rsidRPr="00812107">
        <w:rPr>
          <w:rFonts w:ascii="Times New Roman" w:hAnsi="Times New Roman" w:cs="Times New Roman"/>
        </w:rPr>
        <w:t xml:space="preserve">  </w:t>
      </w:r>
      <w:proofErr w:type="gramStart"/>
      <w:r w:rsidRPr="00812107">
        <w:rPr>
          <w:rFonts w:ascii="Times New Roman" w:hAnsi="Times New Roman" w:cs="Times New Roman"/>
        </w:rPr>
        <w:t>р</w:t>
      </w:r>
      <w:proofErr w:type="gramEnd"/>
      <w:r w:rsidRPr="00812107">
        <w:rPr>
          <w:rFonts w:ascii="Times New Roman" w:hAnsi="Times New Roman" w:cs="Times New Roman"/>
        </w:rPr>
        <w:t xml:space="preserve"> е ш и л:</w:t>
      </w:r>
    </w:p>
    <w:p w:rsidR="00812107" w:rsidRPr="00812107" w:rsidRDefault="00812107" w:rsidP="00812107">
      <w:pPr>
        <w:spacing w:after="0" w:line="240" w:lineRule="auto"/>
        <w:ind w:firstLine="708"/>
        <w:jc w:val="both"/>
        <w:rPr>
          <w:rFonts w:ascii="Times New Roman" w:hAnsi="Times New Roman" w:cs="Times New Roman"/>
          <w:bCs/>
        </w:rPr>
      </w:pPr>
      <w:r w:rsidRPr="00812107">
        <w:rPr>
          <w:rFonts w:ascii="Times New Roman" w:hAnsi="Times New Roman" w:cs="Times New Roman"/>
        </w:rPr>
        <w:t xml:space="preserve">1.Утвердить прилагаемый </w:t>
      </w:r>
      <w:bookmarkStart w:id="0" w:name="_Hlk120695950"/>
      <w:r w:rsidRPr="00812107">
        <w:rPr>
          <w:rFonts w:ascii="Times New Roman" w:hAnsi="Times New Roman" w:cs="Times New Roman"/>
        </w:rPr>
        <w:t xml:space="preserve">порядок заключения соглашений о передаче полномочий в части решения вопросов местного значения между </w:t>
      </w:r>
      <w:r w:rsidRPr="00812107">
        <w:rPr>
          <w:rFonts w:ascii="Times New Roman" w:hAnsi="Times New Roman" w:cs="Times New Roman"/>
          <w:bCs/>
        </w:rPr>
        <w:t>органами местного самоуправления сельских поселений Доволенского района Новосибирской области и органами местного самоуправления Доволенского района Новосибирской области</w:t>
      </w:r>
      <w:r w:rsidRPr="00812107">
        <w:rPr>
          <w:rFonts w:ascii="Times New Roman" w:hAnsi="Times New Roman" w:cs="Times New Roman"/>
        </w:rPr>
        <w:t xml:space="preserve">. </w:t>
      </w:r>
      <w:bookmarkEnd w:id="0"/>
    </w:p>
    <w:p w:rsidR="00812107" w:rsidRPr="00812107" w:rsidRDefault="00812107" w:rsidP="00812107">
      <w:pPr>
        <w:pStyle w:val="ConsPlusNormal"/>
        <w:ind w:firstLine="708"/>
        <w:jc w:val="both"/>
        <w:rPr>
          <w:rFonts w:ascii="Times New Roman" w:hAnsi="Times New Roman" w:cs="Times New Roman"/>
          <w:sz w:val="22"/>
          <w:szCs w:val="22"/>
        </w:rPr>
      </w:pPr>
      <w:r w:rsidRPr="00812107">
        <w:rPr>
          <w:rFonts w:ascii="Times New Roman" w:hAnsi="Times New Roman" w:cs="Times New Roman"/>
          <w:sz w:val="22"/>
          <w:szCs w:val="22"/>
        </w:rPr>
        <w:t>2.</w:t>
      </w:r>
      <w:r w:rsidRPr="00812107">
        <w:rPr>
          <w:rFonts w:ascii="Times New Roman" w:hAnsi="Times New Roman" w:cs="Times New Roman"/>
          <w:bCs/>
          <w:sz w:val="22"/>
          <w:szCs w:val="22"/>
        </w:rPr>
        <w:t xml:space="preserve"> Опубликовать настоящее решение в периодическом печатном издании «</w:t>
      </w:r>
      <w:proofErr w:type="spellStart"/>
      <w:r w:rsidRPr="00812107">
        <w:rPr>
          <w:rFonts w:ascii="Times New Roman" w:hAnsi="Times New Roman" w:cs="Times New Roman"/>
          <w:bCs/>
          <w:sz w:val="22"/>
          <w:szCs w:val="22"/>
        </w:rPr>
        <w:t>Травнинские</w:t>
      </w:r>
      <w:proofErr w:type="spellEnd"/>
      <w:r w:rsidRPr="00812107">
        <w:rPr>
          <w:rFonts w:ascii="Times New Roman" w:hAnsi="Times New Roman" w:cs="Times New Roman"/>
          <w:bCs/>
          <w:sz w:val="22"/>
          <w:szCs w:val="22"/>
        </w:rPr>
        <w:t xml:space="preserve"> вести» </w:t>
      </w:r>
      <w:r w:rsidRPr="00812107">
        <w:rPr>
          <w:rFonts w:ascii="Times New Roman" w:hAnsi="Times New Roman" w:cs="Times New Roman"/>
          <w:sz w:val="22"/>
          <w:szCs w:val="22"/>
        </w:rPr>
        <w:t xml:space="preserve">и разместить на официальном сайте администрации </w:t>
      </w:r>
      <w:proofErr w:type="spellStart"/>
      <w:r w:rsidRPr="00812107">
        <w:rPr>
          <w:rFonts w:ascii="Times New Roman" w:hAnsi="Times New Roman" w:cs="Times New Roman"/>
          <w:sz w:val="22"/>
          <w:szCs w:val="22"/>
        </w:rPr>
        <w:t>Травнинского</w:t>
      </w:r>
      <w:proofErr w:type="spellEnd"/>
      <w:r w:rsidRPr="00812107">
        <w:rPr>
          <w:rFonts w:ascii="Times New Roman" w:hAnsi="Times New Roman" w:cs="Times New Roman"/>
          <w:sz w:val="22"/>
          <w:szCs w:val="22"/>
        </w:rPr>
        <w:t xml:space="preserve"> сельсовета</w:t>
      </w:r>
      <w:r w:rsidRPr="00812107">
        <w:rPr>
          <w:rFonts w:ascii="Times New Roman" w:hAnsi="Times New Roman" w:cs="Times New Roman"/>
          <w:bCs/>
          <w:sz w:val="22"/>
          <w:szCs w:val="22"/>
        </w:rPr>
        <w:t xml:space="preserve"> Доволенского райо</w:t>
      </w:r>
      <w:r w:rsidRPr="00812107">
        <w:rPr>
          <w:rFonts w:ascii="Times New Roman" w:hAnsi="Times New Roman" w:cs="Times New Roman"/>
          <w:sz w:val="22"/>
          <w:szCs w:val="22"/>
        </w:rPr>
        <w:t>на Новосибирской области.</w:t>
      </w:r>
    </w:p>
    <w:p w:rsidR="00812107" w:rsidRPr="00812107" w:rsidRDefault="00812107" w:rsidP="00812107">
      <w:pPr>
        <w:spacing w:after="0" w:line="240" w:lineRule="auto"/>
        <w:jc w:val="both"/>
        <w:rPr>
          <w:rFonts w:ascii="Times New Roman" w:hAnsi="Times New Roman" w:cs="Times New Roman"/>
        </w:rPr>
      </w:pPr>
    </w:p>
    <w:p w:rsidR="00812107" w:rsidRPr="00812107" w:rsidRDefault="00812107" w:rsidP="00812107">
      <w:pPr>
        <w:spacing w:after="0" w:line="240" w:lineRule="auto"/>
        <w:jc w:val="both"/>
        <w:rPr>
          <w:rFonts w:ascii="Times New Roman" w:hAnsi="Times New Roman" w:cs="Times New Roman"/>
        </w:rPr>
      </w:pPr>
    </w:p>
    <w:p w:rsidR="00812107" w:rsidRPr="00812107" w:rsidRDefault="00812107" w:rsidP="00812107">
      <w:pPr>
        <w:spacing w:after="0" w:line="240" w:lineRule="auto"/>
        <w:jc w:val="both"/>
        <w:rPr>
          <w:rFonts w:ascii="Times New Roman" w:hAnsi="Times New Roman" w:cs="Times New Roman"/>
        </w:rPr>
      </w:pPr>
      <w:r w:rsidRPr="00812107">
        <w:rPr>
          <w:rFonts w:ascii="Times New Roman" w:hAnsi="Times New Roman" w:cs="Times New Roman"/>
        </w:rPr>
        <w:t xml:space="preserve">Председатель Совета депутатов </w:t>
      </w:r>
    </w:p>
    <w:p w:rsidR="00812107" w:rsidRPr="00812107" w:rsidRDefault="00812107" w:rsidP="00812107">
      <w:pPr>
        <w:spacing w:after="0" w:line="240" w:lineRule="auto"/>
        <w:jc w:val="both"/>
        <w:rPr>
          <w:rFonts w:ascii="Times New Roman" w:hAnsi="Times New Roman" w:cs="Times New Roman"/>
        </w:rPr>
      </w:pPr>
      <w:proofErr w:type="spellStart"/>
      <w:r w:rsidRPr="00812107">
        <w:rPr>
          <w:rFonts w:ascii="Times New Roman" w:hAnsi="Times New Roman" w:cs="Times New Roman"/>
        </w:rPr>
        <w:t>Травнинского</w:t>
      </w:r>
      <w:proofErr w:type="spellEnd"/>
      <w:r w:rsidRPr="00812107">
        <w:rPr>
          <w:rFonts w:ascii="Times New Roman" w:hAnsi="Times New Roman" w:cs="Times New Roman"/>
        </w:rPr>
        <w:t xml:space="preserve"> сельсовета </w:t>
      </w:r>
    </w:p>
    <w:p w:rsidR="00812107" w:rsidRPr="00812107" w:rsidRDefault="00812107" w:rsidP="00812107">
      <w:pPr>
        <w:spacing w:after="0" w:line="240" w:lineRule="auto"/>
        <w:jc w:val="both"/>
        <w:rPr>
          <w:rFonts w:ascii="Times New Roman" w:hAnsi="Times New Roman" w:cs="Times New Roman"/>
        </w:rPr>
      </w:pPr>
      <w:r w:rsidRPr="00812107">
        <w:rPr>
          <w:rFonts w:ascii="Times New Roman" w:hAnsi="Times New Roman" w:cs="Times New Roman"/>
        </w:rPr>
        <w:t xml:space="preserve">Доволенского района </w:t>
      </w:r>
    </w:p>
    <w:p w:rsidR="00812107" w:rsidRPr="00812107" w:rsidRDefault="00812107" w:rsidP="00812107">
      <w:pPr>
        <w:spacing w:after="0" w:line="240" w:lineRule="auto"/>
        <w:jc w:val="both"/>
        <w:rPr>
          <w:rFonts w:ascii="Times New Roman" w:hAnsi="Times New Roman" w:cs="Times New Roman"/>
        </w:rPr>
      </w:pPr>
      <w:r w:rsidRPr="00812107">
        <w:rPr>
          <w:rFonts w:ascii="Times New Roman" w:hAnsi="Times New Roman" w:cs="Times New Roman"/>
        </w:rPr>
        <w:t xml:space="preserve">Новосибирской области                                                              </w:t>
      </w:r>
      <w:r>
        <w:rPr>
          <w:rFonts w:ascii="Times New Roman" w:hAnsi="Times New Roman" w:cs="Times New Roman"/>
        </w:rPr>
        <w:t xml:space="preserve">                            </w:t>
      </w:r>
      <w:r w:rsidRPr="00812107">
        <w:rPr>
          <w:rFonts w:ascii="Times New Roman" w:hAnsi="Times New Roman" w:cs="Times New Roman"/>
        </w:rPr>
        <w:t xml:space="preserve"> О.А. Боцман                                                                                                             </w:t>
      </w:r>
    </w:p>
    <w:p w:rsidR="00812107" w:rsidRPr="00812107" w:rsidRDefault="00812107" w:rsidP="00812107">
      <w:pPr>
        <w:tabs>
          <w:tab w:val="left" w:pos="993"/>
          <w:tab w:val="left" w:pos="1843"/>
        </w:tabs>
        <w:spacing w:after="0" w:line="240" w:lineRule="auto"/>
        <w:jc w:val="both"/>
        <w:rPr>
          <w:rFonts w:ascii="Times New Roman" w:eastAsia="Arial Unicode MS" w:hAnsi="Times New Roman" w:cs="Times New Roman"/>
        </w:rPr>
      </w:pPr>
    </w:p>
    <w:p w:rsidR="00812107" w:rsidRPr="00812107" w:rsidRDefault="00812107" w:rsidP="00812107">
      <w:pPr>
        <w:spacing w:after="0" w:line="240" w:lineRule="auto"/>
        <w:jc w:val="both"/>
        <w:rPr>
          <w:rFonts w:ascii="Times New Roman" w:hAnsi="Times New Roman" w:cs="Times New Roman"/>
        </w:rPr>
      </w:pPr>
      <w:r w:rsidRPr="00812107">
        <w:rPr>
          <w:rFonts w:ascii="Times New Roman" w:hAnsi="Times New Roman" w:cs="Times New Roman"/>
        </w:rPr>
        <w:t xml:space="preserve">Глава </w:t>
      </w:r>
      <w:proofErr w:type="spellStart"/>
      <w:r w:rsidRPr="00812107">
        <w:rPr>
          <w:rFonts w:ascii="Times New Roman" w:hAnsi="Times New Roman" w:cs="Times New Roman"/>
        </w:rPr>
        <w:t>Травнинского</w:t>
      </w:r>
      <w:proofErr w:type="spellEnd"/>
      <w:r w:rsidRPr="00812107">
        <w:rPr>
          <w:rFonts w:ascii="Times New Roman" w:hAnsi="Times New Roman" w:cs="Times New Roman"/>
        </w:rPr>
        <w:t xml:space="preserve"> сельсовета</w:t>
      </w:r>
    </w:p>
    <w:p w:rsidR="00812107" w:rsidRPr="00812107" w:rsidRDefault="00812107" w:rsidP="00812107">
      <w:pPr>
        <w:spacing w:after="0" w:line="240" w:lineRule="auto"/>
        <w:jc w:val="both"/>
        <w:rPr>
          <w:rFonts w:ascii="Times New Roman" w:hAnsi="Times New Roman" w:cs="Times New Roman"/>
        </w:rPr>
      </w:pPr>
      <w:r w:rsidRPr="00812107">
        <w:rPr>
          <w:rFonts w:ascii="Times New Roman" w:hAnsi="Times New Roman" w:cs="Times New Roman"/>
        </w:rPr>
        <w:t xml:space="preserve">Доволенского района </w:t>
      </w:r>
    </w:p>
    <w:p w:rsidR="00812107" w:rsidRPr="00812107" w:rsidRDefault="00812107" w:rsidP="00812107">
      <w:pPr>
        <w:spacing w:after="0" w:line="240" w:lineRule="auto"/>
        <w:jc w:val="both"/>
        <w:rPr>
          <w:rFonts w:ascii="Times New Roman" w:hAnsi="Times New Roman" w:cs="Times New Roman"/>
        </w:rPr>
      </w:pPr>
      <w:r w:rsidRPr="00812107">
        <w:rPr>
          <w:rFonts w:ascii="Times New Roman" w:hAnsi="Times New Roman" w:cs="Times New Roman"/>
        </w:rPr>
        <w:t xml:space="preserve">Новосибирской области                                                            </w:t>
      </w:r>
      <w:r>
        <w:rPr>
          <w:rFonts w:ascii="Times New Roman" w:hAnsi="Times New Roman" w:cs="Times New Roman"/>
        </w:rPr>
        <w:t xml:space="preserve">                             </w:t>
      </w:r>
      <w:r w:rsidRPr="00812107">
        <w:rPr>
          <w:rFonts w:ascii="Times New Roman" w:hAnsi="Times New Roman" w:cs="Times New Roman"/>
        </w:rPr>
        <w:t xml:space="preserve">  Д.А. Голушко</w:t>
      </w:r>
    </w:p>
    <w:p w:rsidR="00812107" w:rsidRDefault="00812107" w:rsidP="00812107">
      <w:pPr>
        <w:spacing w:after="0" w:line="240" w:lineRule="auto"/>
        <w:jc w:val="both"/>
        <w:rPr>
          <w:rFonts w:ascii="Times New Roman" w:hAnsi="Times New Roman" w:cs="Times New Roman"/>
          <w:sz w:val="28"/>
          <w:szCs w:val="28"/>
        </w:rPr>
      </w:pPr>
    </w:p>
    <w:p w:rsidR="00812107" w:rsidRDefault="00812107" w:rsidP="00812107">
      <w:pPr>
        <w:pStyle w:val="a6"/>
        <w:ind w:left="5103"/>
        <w:jc w:val="right"/>
        <w:rPr>
          <w:rFonts w:ascii="Times New Roman" w:hAnsi="Times New Roman" w:cs="Times New Roman"/>
          <w:sz w:val="27"/>
          <w:szCs w:val="27"/>
        </w:rPr>
      </w:pPr>
    </w:p>
    <w:p w:rsidR="00812107" w:rsidRDefault="00812107" w:rsidP="00812107">
      <w:pPr>
        <w:pStyle w:val="a6"/>
        <w:ind w:left="5103"/>
        <w:jc w:val="right"/>
        <w:rPr>
          <w:rFonts w:ascii="Times New Roman" w:hAnsi="Times New Roman" w:cs="Times New Roman"/>
          <w:sz w:val="27"/>
          <w:szCs w:val="27"/>
        </w:rPr>
      </w:pPr>
    </w:p>
    <w:p w:rsidR="00812107" w:rsidRDefault="00812107" w:rsidP="00812107">
      <w:pPr>
        <w:pStyle w:val="a6"/>
        <w:ind w:left="5103"/>
        <w:jc w:val="right"/>
        <w:rPr>
          <w:rFonts w:ascii="Times New Roman" w:hAnsi="Times New Roman" w:cs="Times New Roman"/>
          <w:sz w:val="27"/>
          <w:szCs w:val="27"/>
        </w:rPr>
      </w:pPr>
    </w:p>
    <w:p w:rsidR="00812107" w:rsidRDefault="00812107" w:rsidP="00812107">
      <w:pPr>
        <w:pStyle w:val="a6"/>
        <w:ind w:left="5103"/>
        <w:jc w:val="right"/>
        <w:rPr>
          <w:rFonts w:ascii="Times New Roman" w:hAnsi="Times New Roman" w:cs="Times New Roman"/>
          <w:sz w:val="24"/>
          <w:szCs w:val="24"/>
        </w:rPr>
      </w:pPr>
    </w:p>
    <w:p w:rsidR="00812107" w:rsidRPr="00812107" w:rsidRDefault="00812107" w:rsidP="00812107">
      <w:pPr>
        <w:pStyle w:val="a6"/>
        <w:ind w:left="5103"/>
        <w:jc w:val="right"/>
        <w:rPr>
          <w:rFonts w:ascii="Times New Roman" w:hAnsi="Times New Roman" w:cs="Times New Roman"/>
          <w:sz w:val="24"/>
          <w:szCs w:val="24"/>
        </w:rPr>
      </w:pPr>
      <w:r w:rsidRPr="00812107">
        <w:rPr>
          <w:rFonts w:ascii="Times New Roman" w:hAnsi="Times New Roman" w:cs="Times New Roman"/>
          <w:sz w:val="24"/>
          <w:szCs w:val="24"/>
        </w:rPr>
        <w:lastRenderedPageBreak/>
        <w:t>УТВЕРЖДЕН</w:t>
      </w:r>
    </w:p>
    <w:p w:rsidR="00812107" w:rsidRPr="00812107" w:rsidRDefault="00812107" w:rsidP="00812107">
      <w:pPr>
        <w:pStyle w:val="a6"/>
        <w:ind w:left="5103"/>
        <w:jc w:val="right"/>
        <w:rPr>
          <w:rFonts w:ascii="Times New Roman" w:hAnsi="Times New Roman" w:cs="Times New Roman"/>
          <w:sz w:val="24"/>
          <w:szCs w:val="24"/>
        </w:rPr>
      </w:pPr>
      <w:r w:rsidRPr="00812107">
        <w:rPr>
          <w:rFonts w:ascii="Times New Roman" w:hAnsi="Times New Roman" w:cs="Times New Roman"/>
          <w:sz w:val="24"/>
          <w:szCs w:val="24"/>
        </w:rPr>
        <w:t xml:space="preserve">решением 29 сессии Совета депутатов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w:t>
      </w:r>
      <w:r w:rsidR="000F5177">
        <w:rPr>
          <w:rFonts w:ascii="Times New Roman" w:hAnsi="Times New Roman" w:cs="Times New Roman"/>
          <w:sz w:val="24"/>
          <w:szCs w:val="24"/>
        </w:rPr>
        <w:t xml:space="preserve"> Доволенского </w:t>
      </w:r>
      <w:r w:rsidRPr="00812107">
        <w:rPr>
          <w:rFonts w:ascii="Times New Roman" w:hAnsi="Times New Roman" w:cs="Times New Roman"/>
          <w:sz w:val="24"/>
          <w:szCs w:val="24"/>
        </w:rPr>
        <w:t>района</w:t>
      </w:r>
    </w:p>
    <w:p w:rsidR="00812107" w:rsidRPr="00812107" w:rsidRDefault="00812107" w:rsidP="00812107">
      <w:pPr>
        <w:pStyle w:val="a6"/>
        <w:ind w:left="5103"/>
        <w:jc w:val="right"/>
        <w:rPr>
          <w:rFonts w:ascii="Times New Roman" w:hAnsi="Times New Roman" w:cs="Times New Roman"/>
          <w:sz w:val="24"/>
          <w:szCs w:val="24"/>
        </w:rPr>
      </w:pPr>
      <w:r w:rsidRPr="00812107">
        <w:rPr>
          <w:rFonts w:ascii="Times New Roman" w:hAnsi="Times New Roman" w:cs="Times New Roman"/>
          <w:sz w:val="24"/>
          <w:szCs w:val="24"/>
        </w:rPr>
        <w:t xml:space="preserve">Новосибирской области шестого созыва от 16.12.2022 № 106 </w:t>
      </w:r>
    </w:p>
    <w:p w:rsidR="00812107" w:rsidRPr="00812107" w:rsidRDefault="00812107" w:rsidP="00812107">
      <w:pPr>
        <w:spacing w:after="0" w:line="240" w:lineRule="auto"/>
        <w:jc w:val="both"/>
        <w:rPr>
          <w:rFonts w:ascii="Times New Roman" w:hAnsi="Times New Roman" w:cs="Times New Roman"/>
          <w:sz w:val="24"/>
          <w:szCs w:val="24"/>
        </w:rPr>
      </w:pPr>
    </w:p>
    <w:p w:rsidR="00812107" w:rsidRPr="00812107" w:rsidRDefault="00812107" w:rsidP="00812107">
      <w:pPr>
        <w:spacing w:after="0" w:line="240" w:lineRule="auto"/>
        <w:jc w:val="center"/>
        <w:rPr>
          <w:rFonts w:ascii="Times New Roman" w:hAnsi="Times New Roman" w:cs="Times New Roman"/>
          <w:sz w:val="24"/>
          <w:szCs w:val="24"/>
        </w:rPr>
      </w:pPr>
      <w:r w:rsidRPr="00812107">
        <w:rPr>
          <w:rFonts w:ascii="Times New Roman" w:hAnsi="Times New Roman" w:cs="Times New Roman"/>
          <w:bCs/>
          <w:sz w:val="24"/>
          <w:szCs w:val="24"/>
        </w:rPr>
        <w:t>Порядок</w:t>
      </w:r>
    </w:p>
    <w:p w:rsidR="00812107" w:rsidRPr="00812107" w:rsidRDefault="00812107" w:rsidP="00812107">
      <w:pPr>
        <w:spacing w:after="0" w:line="240" w:lineRule="auto"/>
        <w:jc w:val="center"/>
        <w:rPr>
          <w:rFonts w:ascii="Times New Roman" w:hAnsi="Times New Roman" w:cs="Times New Roman"/>
          <w:bCs/>
          <w:sz w:val="24"/>
          <w:szCs w:val="24"/>
        </w:rPr>
      </w:pPr>
      <w:r w:rsidRPr="00812107">
        <w:rPr>
          <w:rFonts w:ascii="Times New Roman" w:hAnsi="Times New Roman" w:cs="Times New Roman"/>
          <w:bCs/>
          <w:sz w:val="24"/>
          <w:szCs w:val="24"/>
        </w:rPr>
        <w:t xml:space="preserve">заключения соглашений о передаче полномочий в части решения вопросов местного значения между органами местного самоуправления сельского поселения и органами местного самоуправления Доволенского района Новосибирской области </w:t>
      </w:r>
    </w:p>
    <w:p w:rsidR="00812107" w:rsidRPr="00812107" w:rsidRDefault="00812107" w:rsidP="00812107">
      <w:pPr>
        <w:spacing w:after="0" w:line="240" w:lineRule="auto"/>
        <w:jc w:val="center"/>
        <w:rPr>
          <w:rFonts w:ascii="Times New Roman" w:hAnsi="Times New Roman" w:cs="Times New Roman"/>
          <w:sz w:val="24"/>
          <w:szCs w:val="24"/>
        </w:rPr>
      </w:pPr>
    </w:p>
    <w:p w:rsidR="00812107" w:rsidRPr="00812107" w:rsidRDefault="00812107" w:rsidP="00812107">
      <w:pPr>
        <w:spacing w:after="0" w:line="240" w:lineRule="auto"/>
        <w:jc w:val="center"/>
        <w:rPr>
          <w:rFonts w:ascii="Times New Roman" w:hAnsi="Times New Roman" w:cs="Times New Roman"/>
          <w:sz w:val="24"/>
          <w:szCs w:val="24"/>
        </w:rPr>
      </w:pPr>
      <w:r w:rsidRPr="00812107">
        <w:rPr>
          <w:rFonts w:ascii="Times New Roman" w:hAnsi="Times New Roman" w:cs="Times New Roman"/>
          <w:sz w:val="24"/>
          <w:szCs w:val="24"/>
        </w:rPr>
        <w:t>Общие положения</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1.1. Настоящий Порядок заключения соглашений </w:t>
      </w:r>
      <w:r w:rsidRPr="00812107">
        <w:rPr>
          <w:rFonts w:ascii="Times New Roman" w:hAnsi="Times New Roman" w:cs="Times New Roman"/>
          <w:bCs/>
          <w:sz w:val="24"/>
          <w:szCs w:val="24"/>
        </w:rPr>
        <w:t>о передаче полномочий в части решения вопросов местного значения между органами местного самоуправления сельского поселения и органами местного самоуправления Доволенского района Новосибирской области</w:t>
      </w:r>
      <w:r w:rsidRPr="00812107">
        <w:rPr>
          <w:rFonts w:ascii="Times New Roman" w:hAnsi="Times New Roman" w:cs="Times New Roman"/>
          <w:sz w:val="24"/>
          <w:szCs w:val="24"/>
        </w:rPr>
        <w:t xml:space="preserve"> (далее – соглашения, органы местного самоуправления района, органы местного самоуправления поселения, сельское поселение соответственно).</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1.2. Настоящий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w:t>
      </w:r>
    </w:p>
    <w:p w:rsidR="00812107" w:rsidRPr="00812107" w:rsidRDefault="00812107" w:rsidP="00812107">
      <w:pPr>
        <w:pStyle w:val="a6"/>
        <w:jc w:val="center"/>
        <w:rPr>
          <w:rFonts w:ascii="Times New Roman" w:hAnsi="Times New Roman" w:cs="Times New Roman"/>
          <w:sz w:val="24"/>
          <w:szCs w:val="24"/>
        </w:rPr>
      </w:pPr>
    </w:p>
    <w:p w:rsidR="00812107" w:rsidRPr="00812107" w:rsidRDefault="00812107" w:rsidP="00812107">
      <w:pPr>
        <w:pStyle w:val="a6"/>
        <w:jc w:val="center"/>
        <w:rPr>
          <w:rFonts w:ascii="Times New Roman" w:hAnsi="Times New Roman" w:cs="Times New Roman"/>
          <w:sz w:val="24"/>
          <w:szCs w:val="24"/>
        </w:rPr>
      </w:pPr>
      <w:r w:rsidRPr="00812107">
        <w:rPr>
          <w:rFonts w:ascii="Times New Roman" w:hAnsi="Times New Roman" w:cs="Times New Roman"/>
          <w:sz w:val="24"/>
          <w:szCs w:val="24"/>
        </w:rPr>
        <w:t xml:space="preserve">2. Передача органами местного самоуправления сельского поселения полномочий в части решения вопросов местного значения </w:t>
      </w:r>
    </w:p>
    <w:p w:rsidR="00812107" w:rsidRPr="00812107" w:rsidRDefault="00812107" w:rsidP="00812107">
      <w:pPr>
        <w:pStyle w:val="a6"/>
        <w:ind w:firstLine="708"/>
        <w:jc w:val="both"/>
        <w:rPr>
          <w:rFonts w:ascii="Times New Roman" w:hAnsi="Times New Roman" w:cs="Times New Roman"/>
          <w:sz w:val="24"/>
          <w:szCs w:val="24"/>
        </w:rPr>
      </w:pPr>
      <w:r w:rsidRPr="00812107">
        <w:rPr>
          <w:rFonts w:ascii="Times New Roman" w:hAnsi="Times New Roman" w:cs="Times New Roman"/>
          <w:sz w:val="24"/>
          <w:szCs w:val="24"/>
        </w:rPr>
        <w:t>2.1. Инициатива заключения соглашений органами местного самоуправления сельского поселения реализуется посредством направления органам местного самоуправления района письменного предложения, содержащего следующие сведения:</w:t>
      </w:r>
    </w:p>
    <w:p w:rsidR="00812107" w:rsidRPr="00812107" w:rsidRDefault="00812107" w:rsidP="00812107">
      <w:pPr>
        <w:pStyle w:val="a6"/>
        <w:ind w:firstLine="708"/>
        <w:jc w:val="both"/>
        <w:rPr>
          <w:rFonts w:ascii="Times New Roman" w:hAnsi="Times New Roman" w:cs="Times New Roman"/>
          <w:sz w:val="24"/>
          <w:szCs w:val="24"/>
        </w:rPr>
      </w:pPr>
      <w:r w:rsidRPr="00812107">
        <w:rPr>
          <w:rFonts w:ascii="Times New Roman" w:hAnsi="Times New Roman" w:cs="Times New Roman"/>
          <w:sz w:val="24"/>
          <w:szCs w:val="24"/>
        </w:rPr>
        <w:t>-  вопросы местного значения и полномочия по их решению, которые предлагаются к передаче;</w:t>
      </w:r>
    </w:p>
    <w:p w:rsidR="00812107" w:rsidRPr="00812107" w:rsidRDefault="00812107" w:rsidP="00812107">
      <w:pPr>
        <w:pStyle w:val="a6"/>
        <w:ind w:firstLine="708"/>
        <w:jc w:val="both"/>
        <w:rPr>
          <w:rFonts w:ascii="Times New Roman" w:hAnsi="Times New Roman" w:cs="Times New Roman"/>
          <w:sz w:val="24"/>
          <w:szCs w:val="24"/>
        </w:rPr>
      </w:pPr>
      <w:r w:rsidRPr="00812107">
        <w:rPr>
          <w:rFonts w:ascii="Times New Roman" w:hAnsi="Times New Roman" w:cs="Times New Roman"/>
          <w:sz w:val="24"/>
          <w:szCs w:val="24"/>
        </w:rPr>
        <w:t>- обоснование необходимости заключения соглашения;</w:t>
      </w:r>
    </w:p>
    <w:p w:rsidR="00812107" w:rsidRPr="00812107" w:rsidRDefault="00812107" w:rsidP="00812107">
      <w:pPr>
        <w:pStyle w:val="a6"/>
        <w:ind w:firstLine="708"/>
        <w:jc w:val="both"/>
        <w:rPr>
          <w:rFonts w:ascii="Times New Roman" w:hAnsi="Times New Roman" w:cs="Times New Roman"/>
          <w:sz w:val="24"/>
          <w:szCs w:val="24"/>
        </w:rPr>
      </w:pPr>
      <w:r w:rsidRPr="00812107">
        <w:rPr>
          <w:rFonts w:ascii="Times New Roman" w:hAnsi="Times New Roman" w:cs="Times New Roman"/>
          <w:sz w:val="24"/>
          <w:szCs w:val="24"/>
        </w:rPr>
        <w:t>- срок осуществления полномочий, которые предлагаются к передаче;</w:t>
      </w:r>
    </w:p>
    <w:p w:rsidR="00812107" w:rsidRPr="00812107" w:rsidRDefault="00812107" w:rsidP="00812107">
      <w:pPr>
        <w:pStyle w:val="a6"/>
        <w:ind w:firstLine="708"/>
        <w:jc w:val="both"/>
        <w:rPr>
          <w:rFonts w:ascii="Times New Roman" w:hAnsi="Times New Roman" w:cs="Times New Roman"/>
          <w:sz w:val="24"/>
          <w:szCs w:val="24"/>
        </w:rPr>
      </w:pPr>
      <w:r w:rsidRPr="00812107">
        <w:rPr>
          <w:rFonts w:ascii="Times New Roman" w:hAnsi="Times New Roman" w:cs="Times New Roman"/>
          <w:sz w:val="24"/>
          <w:szCs w:val="24"/>
        </w:rPr>
        <w:t>- порядок определения ежегодного объёма межбюджетных трансфертов, необходимых для осуществления передаваемых полномочий;</w:t>
      </w:r>
    </w:p>
    <w:p w:rsidR="00812107" w:rsidRPr="00812107" w:rsidRDefault="00812107" w:rsidP="00812107">
      <w:pPr>
        <w:pStyle w:val="a6"/>
        <w:ind w:firstLine="708"/>
        <w:jc w:val="both"/>
        <w:rPr>
          <w:rFonts w:ascii="Times New Roman" w:hAnsi="Times New Roman" w:cs="Times New Roman"/>
          <w:sz w:val="24"/>
          <w:szCs w:val="24"/>
        </w:rPr>
      </w:pPr>
      <w:r w:rsidRPr="00812107">
        <w:rPr>
          <w:rFonts w:ascii="Times New Roman" w:hAnsi="Times New Roman" w:cs="Times New Roman"/>
          <w:sz w:val="24"/>
          <w:szCs w:val="24"/>
        </w:rPr>
        <w:t>- основания и порядок прекращения действия соглашения, в том числе досрочного;</w:t>
      </w:r>
    </w:p>
    <w:p w:rsidR="00812107" w:rsidRPr="00812107" w:rsidRDefault="00812107" w:rsidP="00812107">
      <w:pPr>
        <w:pStyle w:val="a6"/>
        <w:ind w:firstLine="708"/>
        <w:jc w:val="both"/>
        <w:rPr>
          <w:rFonts w:ascii="Times New Roman" w:hAnsi="Times New Roman" w:cs="Times New Roman"/>
          <w:sz w:val="24"/>
          <w:szCs w:val="24"/>
        </w:rPr>
      </w:pPr>
      <w:r w:rsidRPr="00812107">
        <w:rPr>
          <w:rFonts w:ascii="Times New Roman" w:hAnsi="Times New Roman" w:cs="Times New Roman"/>
          <w:sz w:val="24"/>
          <w:szCs w:val="24"/>
        </w:rPr>
        <w:t>- финансовые санкции за неисполнение соглашения;</w:t>
      </w:r>
    </w:p>
    <w:p w:rsidR="00812107" w:rsidRPr="00812107" w:rsidRDefault="00812107" w:rsidP="00812107">
      <w:pPr>
        <w:pStyle w:val="a6"/>
        <w:ind w:firstLine="708"/>
        <w:jc w:val="both"/>
        <w:rPr>
          <w:rFonts w:ascii="Times New Roman" w:hAnsi="Times New Roman" w:cs="Times New Roman"/>
          <w:sz w:val="24"/>
          <w:szCs w:val="24"/>
        </w:rPr>
      </w:pPr>
      <w:r w:rsidRPr="00812107">
        <w:rPr>
          <w:rFonts w:ascii="Times New Roman" w:hAnsi="Times New Roman" w:cs="Times New Roman"/>
          <w:sz w:val="24"/>
          <w:szCs w:val="24"/>
        </w:rPr>
        <w:t>- иные сведения (при необходимости).</w:t>
      </w:r>
    </w:p>
    <w:p w:rsidR="00812107" w:rsidRPr="00812107" w:rsidRDefault="00812107" w:rsidP="00812107">
      <w:pPr>
        <w:pStyle w:val="a6"/>
        <w:jc w:val="both"/>
        <w:rPr>
          <w:rFonts w:ascii="Times New Roman" w:hAnsi="Times New Roman" w:cs="Times New Roman"/>
          <w:sz w:val="24"/>
          <w:szCs w:val="24"/>
        </w:rPr>
      </w:pP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2.2. Органы местного самоуправления района могут выступить с инициативой о принятии полномочий в части решения вопроса местного значения от органов местного самоуправления поселений.</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2.3. К предложению о заключении соглашения прилагается типовое соглашение (приложение № 1 к порядку), предварительно согласованное с Советом депутатов сельского поселения. Совет депутатов сельского поселения рассматривает проекты соглашений о передаче (принятии) органами местного самоуправления сельского поселения осуществления полномочий (части полномочий) по решению вопросов местного значения, подготовленные иными органами местного самоуправления сельского поселения, на очередном заседании после поступления соответствующей инициативы, на котором принимается решение об одобрении либо отклонении проекта соглашения. Для разработки проекта соглашения может быть создана рабочая группа с включением </w:t>
      </w:r>
      <w:r w:rsidRPr="00812107">
        <w:rPr>
          <w:rFonts w:ascii="Times New Roman" w:hAnsi="Times New Roman" w:cs="Times New Roman"/>
          <w:sz w:val="24"/>
          <w:szCs w:val="24"/>
        </w:rPr>
        <w:lastRenderedPageBreak/>
        <w:t>равного количества представителей от каждой из сторон. Рабочая группа по итогам своей работы готовит проект соглашения, максимально учитывающий интересы сторон соглашения.</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2.4. Соглашения должны быть заключены до внесения проекта решения о бюджете сельского поселения на очередной финансовый год и плановый период.</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2.5. Соглашение о передаче полномочий в сфере закупок, в части передачи полномочий по определению исполнителя, поставщика, подрядчика, заключается на основании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2.6. Внесение изменений в соглашение осуществляется в порядке, предусмотренном для заключения соглашения, за исключением случая, если необходимость внесения изменений обусловлена изменением действующего законодательства. В данном случае изменения в соглашение вносятся в обязательном порядке.</w:t>
      </w:r>
    </w:p>
    <w:p w:rsidR="00812107" w:rsidRPr="00812107" w:rsidRDefault="00812107" w:rsidP="00812107">
      <w:pPr>
        <w:spacing w:after="0" w:line="240" w:lineRule="auto"/>
        <w:ind w:firstLine="708"/>
        <w:jc w:val="both"/>
        <w:rPr>
          <w:rFonts w:ascii="Times New Roman" w:hAnsi="Times New Roman" w:cs="Times New Roman"/>
          <w:sz w:val="24"/>
          <w:szCs w:val="24"/>
        </w:rPr>
      </w:pPr>
    </w:p>
    <w:p w:rsidR="00812107" w:rsidRPr="00812107" w:rsidRDefault="00812107" w:rsidP="00812107">
      <w:pPr>
        <w:spacing w:after="0" w:line="240" w:lineRule="auto"/>
        <w:jc w:val="center"/>
        <w:rPr>
          <w:rFonts w:ascii="Times New Roman" w:hAnsi="Times New Roman" w:cs="Times New Roman"/>
          <w:sz w:val="24"/>
          <w:szCs w:val="24"/>
        </w:rPr>
      </w:pPr>
      <w:r w:rsidRPr="00812107">
        <w:rPr>
          <w:rFonts w:ascii="Times New Roman" w:hAnsi="Times New Roman" w:cs="Times New Roman"/>
          <w:sz w:val="24"/>
          <w:szCs w:val="24"/>
        </w:rPr>
        <w:t>3. Содержание соглашения</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3.1. В соглашении могут быть </w:t>
      </w:r>
      <w:proofErr w:type="gramStart"/>
      <w:r w:rsidRPr="00812107">
        <w:rPr>
          <w:rFonts w:ascii="Times New Roman" w:hAnsi="Times New Roman" w:cs="Times New Roman"/>
          <w:sz w:val="24"/>
          <w:szCs w:val="24"/>
        </w:rPr>
        <w:t>указаны</w:t>
      </w:r>
      <w:proofErr w:type="gramEnd"/>
      <w:r w:rsidRPr="00812107">
        <w:rPr>
          <w:rFonts w:ascii="Times New Roman" w:hAnsi="Times New Roman" w:cs="Times New Roman"/>
          <w:sz w:val="24"/>
          <w:szCs w:val="24"/>
        </w:rPr>
        <w:t>:</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предмет соглашения (вопрос местного значения и конкретные полномочия по его решению);</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срок, на который заключается соглашение;</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права и обязанности сторон;</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порядок определения ежегодного объёма межбюджетных трансфертов, необходимых для осуществления полномочий и предоставляемых в соответствии с Бюджетным кодексом Российской Федерации;</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порядок передачи и использования материальных ресурсов;</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 порядок осуществления </w:t>
      </w:r>
      <w:proofErr w:type="gramStart"/>
      <w:r w:rsidRPr="00812107">
        <w:rPr>
          <w:rFonts w:ascii="Times New Roman" w:hAnsi="Times New Roman" w:cs="Times New Roman"/>
          <w:sz w:val="24"/>
          <w:szCs w:val="24"/>
        </w:rPr>
        <w:t>контроля за</w:t>
      </w:r>
      <w:proofErr w:type="gramEnd"/>
      <w:r w:rsidRPr="00812107">
        <w:rPr>
          <w:rFonts w:ascii="Times New Roman" w:hAnsi="Times New Roman" w:cs="Times New Roman"/>
          <w:sz w:val="24"/>
          <w:szCs w:val="24"/>
        </w:rPr>
        <w:t xml:space="preserve"> выполнением полномочий и использованием предоставляемых финансовых средств (межбюджетных трансфертов) и материальных ресурсов;</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сроки и порядок предоставления отчётов об осуществлении полномочий, использования финансовых средств (межбюджетных трансфертов) и материальных ресурсов;</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основания и порядок прекращения действия соглашения, в том числе досрочного;</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финансовые санкции за неисполнение соглашения;</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порядок внесения изменений и дополнений в соглашение;</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иные условия.</w:t>
      </w:r>
    </w:p>
    <w:p w:rsidR="00812107" w:rsidRPr="00812107" w:rsidRDefault="00812107" w:rsidP="00812107">
      <w:pPr>
        <w:spacing w:after="0" w:line="240" w:lineRule="auto"/>
        <w:jc w:val="both"/>
        <w:rPr>
          <w:rFonts w:ascii="Times New Roman" w:hAnsi="Times New Roman" w:cs="Times New Roman"/>
          <w:sz w:val="24"/>
          <w:szCs w:val="24"/>
        </w:rPr>
      </w:pPr>
    </w:p>
    <w:p w:rsidR="00812107" w:rsidRPr="00812107" w:rsidRDefault="00812107" w:rsidP="00812107">
      <w:pPr>
        <w:spacing w:after="0" w:line="240" w:lineRule="auto"/>
        <w:jc w:val="both"/>
        <w:rPr>
          <w:rFonts w:ascii="Times New Roman" w:hAnsi="Times New Roman" w:cs="Times New Roman"/>
          <w:sz w:val="24"/>
          <w:szCs w:val="24"/>
        </w:rPr>
      </w:pPr>
    </w:p>
    <w:p w:rsidR="00812107" w:rsidRPr="00812107" w:rsidRDefault="00812107" w:rsidP="00812107">
      <w:pPr>
        <w:spacing w:after="0" w:line="240" w:lineRule="auto"/>
        <w:jc w:val="center"/>
        <w:rPr>
          <w:rFonts w:ascii="Times New Roman" w:hAnsi="Times New Roman" w:cs="Times New Roman"/>
          <w:sz w:val="24"/>
          <w:szCs w:val="24"/>
        </w:rPr>
      </w:pPr>
      <w:r w:rsidRPr="00812107">
        <w:rPr>
          <w:rFonts w:ascii="Times New Roman" w:hAnsi="Times New Roman" w:cs="Times New Roman"/>
          <w:sz w:val="24"/>
          <w:szCs w:val="24"/>
        </w:rPr>
        <w:t>4. Подписание соглашения</w:t>
      </w:r>
    </w:p>
    <w:p w:rsidR="00812107" w:rsidRPr="00812107" w:rsidRDefault="00812107" w:rsidP="00812107">
      <w:pPr>
        <w:pStyle w:val="a6"/>
        <w:jc w:val="both"/>
        <w:rPr>
          <w:rFonts w:ascii="Times New Roman" w:hAnsi="Times New Roman" w:cs="Times New Roman"/>
          <w:sz w:val="24"/>
          <w:szCs w:val="24"/>
        </w:rPr>
      </w:pPr>
      <w:r w:rsidRPr="00812107">
        <w:rPr>
          <w:rFonts w:ascii="Times New Roman" w:hAnsi="Times New Roman" w:cs="Times New Roman"/>
          <w:sz w:val="24"/>
          <w:szCs w:val="24"/>
        </w:rPr>
        <w:t> </w:t>
      </w:r>
      <w:r w:rsidRPr="00812107">
        <w:rPr>
          <w:rFonts w:ascii="Times New Roman" w:hAnsi="Times New Roman" w:cs="Times New Roman"/>
          <w:sz w:val="24"/>
          <w:szCs w:val="24"/>
        </w:rPr>
        <w:tab/>
        <w:t>4.1. Проект соглашения, условия которого одобрены Советом депутатов сельского поселения, направляются на подписание.</w:t>
      </w:r>
    </w:p>
    <w:p w:rsidR="00812107" w:rsidRPr="00812107" w:rsidRDefault="00812107" w:rsidP="00812107">
      <w:pPr>
        <w:pStyle w:val="a6"/>
        <w:ind w:firstLine="708"/>
        <w:jc w:val="both"/>
        <w:rPr>
          <w:rFonts w:ascii="Times New Roman" w:hAnsi="Times New Roman" w:cs="Times New Roman"/>
          <w:sz w:val="24"/>
          <w:szCs w:val="24"/>
        </w:rPr>
      </w:pPr>
      <w:r w:rsidRPr="00812107">
        <w:rPr>
          <w:rFonts w:ascii="Times New Roman" w:hAnsi="Times New Roman" w:cs="Times New Roman"/>
          <w:sz w:val="24"/>
          <w:szCs w:val="24"/>
        </w:rPr>
        <w:t>4.2. От имени органов местного самоуправления района соглашение подписывает Глава района.</w:t>
      </w:r>
    </w:p>
    <w:p w:rsidR="00812107" w:rsidRPr="00812107" w:rsidRDefault="00812107" w:rsidP="00812107">
      <w:pPr>
        <w:pStyle w:val="a6"/>
        <w:jc w:val="both"/>
        <w:rPr>
          <w:rFonts w:ascii="Times New Roman" w:hAnsi="Times New Roman" w:cs="Times New Roman"/>
          <w:sz w:val="24"/>
          <w:szCs w:val="24"/>
        </w:rPr>
      </w:pPr>
    </w:p>
    <w:p w:rsidR="00812107" w:rsidRPr="00812107" w:rsidRDefault="00812107" w:rsidP="00812107">
      <w:pPr>
        <w:spacing w:after="0" w:line="240" w:lineRule="auto"/>
        <w:jc w:val="center"/>
        <w:rPr>
          <w:rFonts w:ascii="Times New Roman" w:hAnsi="Times New Roman" w:cs="Times New Roman"/>
          <w:sz w:val="24"/>
          <w:szCs w:val="24"/>
        </w:rPr>
      </w:pPr>
      <w:r w:rsidRPr="00812107">
        <w:rPr>
          <w:rFonts w:ascii="Times New Roman" w:hAnsi="Times New Roman" w:cs="Times New Roman"/>
          <w:sz w:val="24"/>
          <w:szCs w:val="24"/>
        </w:rPr>
        <w:t>5. Порядок разрешения разногласий, возникающих при заключении соглашения</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w:t>
      </w:r>
      <w:r w:rsidRPr="00812107">
        <w:rPr>
          <w:rFonts w:ascii="Times New Roman" w:hAnsi="Times New Roman" w:cs="Times New Roman"/>
          <w:sz w:val="24"/>
          <w:szCs w:val="24"/>
        </w:rPr>
        <w:tab/>
        <w:t>5.1. Разрешение разногласий, возникающих между органами местного самоуправления района и органами местного самоуправления сельских поселений при заключении соглашения о передаче части полномочий району сельским поселениям осуществляется путем согласительных процедур.</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5.2. В случае досрочного прекращения действия соглашения сторона Соглашения вправе обратится с требованием о возврате иных межбюджетных трансфертов в соответствии с условиями соглашения. При невозврате иных межбюджетных трансфертов </w:t>
      </w:r>
      <w:r w:rsidRPr="00812107">
        <w:rPr>
          <w:rFonts w:ascii="Times New Roman" w:hAnsi="Times New Roman" w:cs="Times New Roman"/>
          <w:sz w:val="24"/>
          <w:szCs w:val="24"/>
        </w:rPr>
        <w:lastRenderedPageBreak/>
        <w:t>в соответствии с условиями соглашения, в случае досрочного прекращения действия соглашения по требованию одной из сторон соглашения, сторона, требующая возврата денежных средств, вправе требовать возврат денежных средств через суд.</w:t>
      </w:r>
    </w:p>
    <w:p w:rsidR="00812107" w:rsidRPr="00812107" w:rsidRDefault="00812107" w:rsidP="00812107">
      <w:pPr>
        <w:spacing w:after="0" w:line="240" w:lineRule="auto"/>
        <w:ind w:firstLine="708"/>
        <w:jc w:val="both"/>
        <w:rPr>
          <w:rFonts w:ascii="Times New Roman" w:hAnsi="Times New Roman" w:cs="Times New Roman"/>
          <w:sz w:val="24"/>
          <w:szCs w:val="24"/>
        </w:rPr>
      </w:pPr>
    </w:p>
    <w:p w:rsidR="00812107" w:rsidRPr="00812107" w:rsidRDefault="00812107" w:rsidP="00812107">
      <w:pPr>
        <w:spacing w:after="0" w:line="240" w:lineRule="auto"/>
        <w:jc w:val="center"/>
        <w:rPr>
          <w:rFonts w:ascii="Times New Roman" w:hAnsi="Times New Roman" w:cs="Times New Roman"/>
          <w:sz w:val="24"/>
          <w:szCs w:val="24"/>
        </w:rPr>
      </w:pPr>
      <w:r w:rsidRPr="00812107">
        <w:rPr>
          <w:rFonts w:ascii="Times New Roman" w:hAnsi="Times New Roman" w:cs="Times New Roman"/>
          <w:sz w:val="24"/>
          <w:szCs w:val="24"/>
        </w:rPr>
        <w:t>6. Финансовое обеспечение передаваемых полномочий</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6.1. Финансовое обеспечение части полномочий району, передаваемых органами местного самоуправления поселений, осуществляется за счет иных межбюджетных трансфертов бюджету района из бюджета поселения.</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6.2. Размер суммы иных межбюджетных трансфертов устанавливается соглашением.</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6.3. Общий объем иных межбюджетных трансфертов, предоставляемых бюджету района для осуществления части полномочий сельских поселений и их распределение, устанавливаются решением Совета депутатов сельского поселения о бюджете на очередной финансовый год и плановый период.</w:t>
      </w:r>
    </w:p>
    <w:p w:rsidR="00812107" w:rsidRPr="00812107" w:rsidRDefault="00812107" w:rsidP="00812107">
      <w:pPr>
        <w:spacing w:after="0" w:line="240" w:lineRule="auto"/>
        <w:jc w:val="center"/>
        <w:rPr>
          <w:rFonts w:ascii="Times New Roman" w:hAnsi="Times New Roman" w:cs="Times New Roman"/>
          <w:sz w:val="24"/>
          <w:szCs w:val="24"/>
        </w:rPr>
      </w:pPr>
    </w:p>
    <w:p w:rsidR="00812107" w:rsidRPr="00812107" w:rsidRDefault="00812107" w:rsidP="00812107">
      <w:pPr>
        <w:spacing w:after="0" w:line="240" w:lineRule="auto"/>
        <w:jc w:val="center"/>
        <w:rPr>
          <w:rFonts w:ascii="Times New Roman" w:hAnsi="Times New Roman" w:cs="Times New Roman"/>
          <w:sz w:val="24"/>
          <w:szCs w:val="24"/>
        </w:rPr>
      </w:pPr>
      <w:r w:rsidRPr="00812107">
        <w:rPr>
          <w:rFonts w:ascii="Times New Roman" w:hAnsi="Times New Roman" w:cs="Times New Roman"/>
          <w:sz w:val="24"/>
          <w:szCs w:val="24"/>
        </w:rPr>
        <w:t>7. Срок действия соглашения</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Соглашение о передаче (принятии) полномочий району сельским поселением заключаются на срок, определяемый по соглашению сторон.</w:t>
      </w:r>
    </w:p>
    <w:p w:rsidR="00812107" w:rsidRPr="00812107" w:rsidRDefault="00812107" w:rsidP="00812107">
      <w:pPr>
        <w:spacing w:after="0" w:line="240" w:lineRule="auto"/>
        <w:jc w:val="center"/>
        <w:rPr>
          <w:rFonts w:ascii="Times New Roman" w:hAnsi="Times New Roman" w:cs="Times New Roman"/>
          <w:sz w:val="24"/>
          <w:szCs w:val="24"/>
        </w:rPr>
      </w:pPr>
    </w:p>
    <w:p w:rsidR="00812107" w:rsidRPr="00812107" w:rsidRDefault="00812107" w:rsidP="00812107">
      <w:pPr>
        <w:spacing w:after="0" w:line="240" w:lineRule="auto"/>
        <w:jc w:val="center"/>
        <w:rPr>
          <w:rFonts w:ascii="Times New Roman" w:hAnsi="Times New Roman" w:cs="Times New Roman"/>
          <w:sz w:val="24"/>
          <w:szCs w:val="24"/>
        </w:rPr>
      </w:pPr>
      <w:r w:rsidRPr="00812107">
        <w:rPr>
          <w:rFonts w:ascii="Times New Roman" w:hAnsi="Times New Roman" w:cs="Times New Roman"/>
          <w:sz w:val="24"/>
          <w:szCs w:val="24"/>
        </w:rPr>
        <w:t>8. Основания прекращения действия соглашения</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Соглашение о передаче части полномочий району сельским поселением может прекратить свое действие в случаях:</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истечения срока, на который заключалось соглашение;</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соглашения сторон;</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требования одной из сторон о расторжении соглашения, в случае невыполнения другой стороной требований соглашения;</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решения суда о расторжении соглашения;</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изменения действующего законодательства.</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w:t>
      </w:r>
    </w:p>
    <w:p w:rsidR="00812107" w:rsidRPr="00812107" w:rsidRDefault="00812107" w:rsidP="00812107">
      <w:pPr>
        <w:pStyle w:val="a7"/>
        <w:jc w:val="center"/>
        <w:outlineLvl w:val="0"/>
        <w:rPr>
          <w:noProof/>
          <w:color w:val="333333"/>
          <w:sz w:val="24"/>
          <w:szCs w:val="24"/>
          <w:shd w:val="clear" w:color="auto" w:fill="FFFFFF"/>
        </w:rPr>
      </w:pPr>
      <w:r w:rsidRPr="00812107">
        <w:rPr>
          <w:noProof/>
          <w:color w:val="333333"/>
          <w:sz w:val="24"/>
          <w:szCs w:val="24"/>
          <w:shd w:val="clear" w:color="auto" w:fill="FFFFFF"/>
        </w:rPr>
        <w:t xml:space="preserve">                                        </w:t>
      </w:r>
    </w:p>
    <w:p w:rsidR="00812107" w:rsidRPr="00812107" w:rsidRDefault="00812107" w:rsidP="00812107">
      <w:pPr>
        <w:pStyle w:val="a7"/>
        <w:jc w:val="center"/>
        <w:outlineLvl w:val="0"/>
        <w:rPr>
          <w:b/>
          <w:bCs/>
          <w:sz w:val="24"/>
          <w:szCs w:val="24"/>
        </w:rPr>
      </w:pPr>
      <w:r w:rsidRPr="00812107">
        <w:rPr>
          <w:b/>
          <w:bCs/>
          <w:sz w:val="24"/>
          <w:szCs w:val="24"/>
        </w:rPr>
        <w:t>СОВЕТ ДЕПУТАТОВ ТРАВНИНСКОГО  СЕЛЬСОВЕТА</w:t>
      </w:r>
    </w:p>
    <w:p w:rsidR="00812107" w:rsidRPr="00812107" w:rsidRDefault="00812107" w:rsidP="00812107">
      <w:pPr>
        <w:pStyle w:val="a7"/>
        <w:jc w:val="center"/>
        <w:outlineLvl w:val="0"/>
        <w:rPr>
          <w:b/>
          <w:bCs/>
          <w:sz w:val="24"/>
          <w:szCs w:val="24"/>
        </w:rPr>
      </w:pPr>
      <w:r w:rsidRPr="00812107">
        <w:rPr>
          <w:b/>
          <w:bCs/>
          <w:sz w:val="24"/>
          <w:szCs w:val="24"/>
        </w:rPr>
        <w:t>ДОВОЛЕНСКОГО РАЙОНА НОВОСИБИРСКОЙ ОБЛАСТИ</w:t>
      </w:r>
    </w:p>
    <w:p w:rsidR="00812107" w:rsidRPr="00812107" w:rsidRDefault="00812107" w:rsidP="00812107">
      <w:pPr>
        <w:spacing w:after="0" w:line="240" w:lineRule="auto"/>
        <w:jc w:val="center"/>
        <w:outlineLvl w:val="0"/>
        <w:rPr>
          <w:rFonts w:ascii="Times New Roman" w:hAnsi="Times New Roman" w:cs="Times New Roman"/>
          <w:bCs/>
          <w:sz w:val="24"/>
          <w:szCs w:val="24"/>
        </w:rPr>
      </w:pPr>
      <w:r w:rsidRPr="00812107">
        <w:rPr>
          <w:rFonts w:ascii="Times New Roman" w:hAnsi="Times New Roman" w:cs="Times New Roman"/>
          <w:bCs/>
          <w:sz w:val="24"/>
          <w:szCs w:val="24"/>
        </w:rPr>
        <w:t>(шестого созыва)</w:t>
      </w:r>
    </w:p>
    <w:p w:rsidR="00812107" w:rsidRPr="00812107" w:rsidRDefault="00812107" w:rsidP="00812107">
      <w:pPr>
        <w:spacing w:after="0" w:line="240" w:lineRule="auto"/>
        <w:jc w:val="center"/>
        <w:outlineLvl w:val="0"/>
        <w:rPr>
          <w:rFonts w:ascii="Times New Roman" w:hAnsi="Times New Roman" w:cs="Times New Roman"/>
          <w:b/>
          <w:sz w:val="24"/>
          <w:szCs w:val="24"/>
        </w:rPr>
      </w:pPr>
      <w:r w:rsidRPr="00812107">
        <w:rPr>
          <w:rFonts w:ascii="Times New Roman" w:hAnsi="Times New Roman" w:cs="Times New Roman"/>
          <w:b/>
          <w:sz w:val="24"/>
          <w:szCs w:val="24"/>
        </w:rPr>
        <w:t xml:space="preserve">РЕШЕНИЕ   </w:t>
      </w:r>
    </w:p>
    <w:p w:rsidR="00812107" w:rsidRPr="00812107" w:rsidRDefault="00812107" w:rsidP="00812107">
      <w:pPr>
        <w:spacing w:after="0" w:line="240" w:lineRule="auto"/>
        <w:jc w:val="center"/>
        <w:outlineLvl w:val="0"/>
        <w:rPr>
          <w:rFonts w:ascii="Times New Roman" w:hAnsi="Times New Roman" w:cs="Times New Roman"/>
          <w:bCs/>
          <w:sz w:val="24"/>
          <w:szCs w:val="24"/>
        </w:rPr>
      </w:pPr>
      <w:r w:rsidRPr="00812107">
        <w:rPr>
          <w:rFonts w:ascii="Times New Roman" w:hAnsi="Times New Roman" w:cs="Times New Roman"/>
          <w:bCs/>
          <w:sz w:val="24"/>
          <w:szCs w:val="24"/>
        </w:rPr>
        <w:t>тридцатой сессии</w:t>
      </w:r>
    </w:p>
    <w:p w:rsidR="00812107" w:rsidRPr="00812107" w:rsidRDefault="00812107" w:rsidP="00812107">
      <w:pPr>
        <w:spacing w:after="0" w:line="240" w:lineRule="auto"/>
        <w:jc w:val="center"/>
        <w:outlineLvl w:val="0"/>
        <w:rPr>
          <w:rFonts w:ascii="Times New Roman" w:hAnsi="Times New Roman" w:cs="Times New Roman"/>
          <w:b/>
          <w:bCs/>
          <w:sz w:val="24"/>
          <w:szCs w:val="24"/>
        </w:rPr>
      </w:pPr>
      <w:r w:rsidRPr="00812107">
        <w:rPr>
          <w:rFonts w:ascii="Times New Roman" w:hAnsi="Times New Roman" w:cs="Times New Roman"/>
          <w:bCs/>
          <w:sz w:val="24"/>
          <w:szCs w:val="24"/>
        </w:rPr>
        <w:t xml:space="preserve">                         </w:t>
      </w:r>
    </w:p>
    <w:p w:rsidR="00812107" w:rsidRPr="00812107" w:rsidRDefault="00812107" w:rsidP="00812107">
      <w:pPr>
        <w:spacing w:after="0" w:line="240" w:lineRule="auto"/>
        <w:rPr>
          <w:rFonts w:ascii="Times New Roman" w:hAnsi="Times New Roman" w:cs="Times New Roman"/>
          <w:bCs/>
          <w:sz w:val="24"/>
          <w:szCs w:val="24"/>
        </w:rPr>
      </w:pPr>
      <w:r w:rsidRPr="00812107">
        <w:rPr>
          <w:rFonts w:ascii="Times New Roman" w:hAnsi="Times New Roman" w:cs="Times New Roman"/>
          <w:bCs/>
          <w:color w:val="000000"/>
          <w:sz w:val="24"/>
          <w:szCs w:val="24"/>
        </w:rPr>
        <w:softHyphen/>
      </w:r>
      <w:r w:rsidRPr="00812107">
        <w:rPr>
          <w:rFonts w:ascii="Times New Roman" w:hAnsi="Times New Roman" w:cs="Times New Roman"/>
          <w:bCs/>
          <w:color w:val="000000"/>
          <w:sz w:val="24"/>
          <w:szCs w:val="24"/>
        </w:rPr>
        <w:softHyphen/>
      </w:r>
      <w:r w:rsidRPr="00812107">
        <w:rPr>
          <w:rFonts w:ascii="Times New Roman" w:hAnsi="Times New Roman" w:cs="Times New Roman"/>
          <w:bCs/>
          <w:color w:val="000000"/>
          <w:sz w:val="24"/>
          <w:szCs w:val="24"/>
        </w:rPr>
        <w:softHyphen/>
      </w:r>
      <w:r w:rsidRPr="00812107">
        <w:rPr>
          <w:rFonts w:ascii="Times New Roman" w:hAnsi="Times New Roman" w:cs="Times New Roman"/>
          <w:bCs/>
          <w:color w:val="000000"/>
          <w:sz w:val="24"/>
          <w:szCs w:val="24"/>
        </w:rPr>
        <w:softHyphen/>
        <w:t xml:space="preserve">23.12.2022                                                                                                  </w:t>
      </w:r>
      <w:r w:rsidR="000F5177">
        <w:rPr>
          <w:rFonts w:ascii="Times New Roman" w:hAnsi="Times New Roman" w:cs="Times New Roman"/>
          <w:bCs/>
          <w:color w:val="000000"/>
          <w:sz w:val="24"/>
          <w:szCs w:val="24"/>
        </w:rPr>
        <w:t xml:space="preserve">               </w:t>
      </w:r>
      <w:r w:rsidRPr="00812107">
        <w:rPr>
          <w:rFonts w:ascii="Times New Roman" w:hAnsi="Times New Roman" w:cs="Times New Roman"/>
          <w:bCs/>
          <w:color w:val="000000"/>
          <w:sz w:val="24"/>
          <w:szCs w:val="24"/>
        </w:rPr>
        <w:t xml:space="preserve">      </w:t>
      </w:r>
      <w:r w:rsidRPr="00812107">
        <w:rPr>
          <w:rFonts w:ascii="Times New Roman" w:hAnsi="Times New Roman" w:cs="Times New Roman"/>
          <w:bCs/>
          <w:sz w:val="24"/>
          <w:szCs w:val="24"/>
        </w:rPr>
        <w:t>№ 109</w:t>
      </w:r>
    </w:p>
    <w:p w:rsidR="00812107" w:rsidRPr="00812107" w:rsidRDefault="00812107" w:rsidP="00812107">
      <w:pPr>
        <w:spacing w:after="0" w:line="240" w:lineRule="auto"/>
        <w:jc w:val="center"/>
        <w:rPr>
          <w:rFonts w:ascii="Times New Roman" w:hAnsi="Times New Roman" w:cs="Times New Roman"/>
          <w:bCs/>
          <w:sz w:val="24"/>
          <w:szCs w:val="24"/>
        </w:rPr>
      </w:pPr>
    </w:p>
    <w:p w:rsidR="00812107" w:rsidRPr="000F5177" w:rsidRDefault="00812107" w:rsidP="00812107">
      <w:pPr>
        <w:spacing w:after="0" w:line="240" w:lineRule="auto"/>
        <w:jc w:val="center"/>
        <w:rPr>
          <w:rFonts w:ascii="Times New Roman" w:hAnsi="Times New Roman" w:cs="Times New Roman"/>
          <w:b/>
          <w:bCs/>
          <w:sz w:val="24"/>
          <w:szCs w:val="24"/>
        </w:rPr>
      </w:pPr>
      <w:r w:rsidRPr="000F5177">
        <w:rPr>
          <w:rFonts w:ascii="Times New Roman" w:hAnsi="Times New Roman" w:cs="Times New Roman"/>
          <w:b/>
          <w:sz w:val="24"/>
          <w:szCs w:val="24"/>
        </w:rPr>
        <w:t xml:space="preserve">О бюджете  </w:t>
      </w:r>
      <w:proofErr w:type="spellStart"/>
      <w:r w:rsidRPr="000F5177">
        <w:rPr>
          <w:rFonts w:ascii="Times New Roman" w:hAnsi="Times New Roman" w:cs="Times New Roman"/>
          <w:b/>
          <w:sz w:val="24"/>
          <w:szCs w:val="24"/>
        </w:rPr>
        <w:t>Травнинского</w:t>
      </w:r>
      <w:proofErr w:type="spellEnd"/>
      <w:r w:rsidRPr="000F5177">
        <w:rPr>
          <w:rFonts w:ascii="Times New Roman" w:hAnsi="Times New Roman" w:cs="Times New Roman"/>
          <w:b/>
          <w:sz w:val="24"/>
          <w:szCs w:val="24"/>
        </w:rPr>
        <w:t xml:space="preserve"> сельсовета</w:t>
      </w:r>
      <w:r w:rsidRPr="000F5177">
        <w:rPr>
          <w:rFonts w:ascii="Times New Roman" w:hAnsi="Times New Roman" w:cs="Times New Roman"/>
          <w:b/>
          <w:bCs/>
          <w:sz w:val="24"/>
          <w:szCs w:val="24"/>
        </w:rPr>
        <w:t xml:space="preserve"> </w:t>
      </w:r>
      <w:r w:rsidRPr="000F5177">
        <w:rPr>
          <w:rFonts w:ascii="Times New Roman" w:hAnsi="Times New Roman" w:cs="Times New Roman"/>
          <w:b/>
          <w:sz w:val="24"/>
          <w:szCs w:val="24"/>
        </w:rPr>
        <w:t>Доволенского района Новосибирской области</w:t>
      </w:r>
      <w:r w:rsidRPr="000F5177">
        <w:rPr>
          <w:rFonts w:ascii="Times New Roman" w:hAnsi="Times New Roman" w:cs="Times New Roman"/>
          <w:b/>
          <w:bCs/>
          <w:sz w:val="24"/>
          <w:szCs w:val="24"/>
        </w:rPr>
        <w:t xml:space="preserve"> </w:t>
      </w:r>
      <w:r w:rsidRPr="000F5177">
        <w:rPr>
          <w:rFonts w:ascii="Times New Roman" w:hAnsi="Times New Roman" w:cs="Times New Roman"/>
          <w:b/>
          <w:sz w:val="24"/>
          <w:szCs w:val="24"/>
        </w:rPr>
        <w:t>на 2023 год и</w:t>
      </w:r>
      <w:r w:rsidRPr="000F5177">
        <w:rPr>
          <w:rFonts w:ascii="Times New Roman" w:hAnsi="Times New Roman" w:cs="Times New Roman"/>
          <w:b/>
          <w:bCs/>
          <w:sz w:val="24"/>
          <w:szCs w:val="24"/>
        </w:rPr>
        <w:t xml:space="preserve"> </w:t>
      </w:r>
      <w:r w:rsidRPr="000F5177">
        <w:rPr>
          <w:rFonts w:ascii="Times New Roman" w:hAnsi="Times New Roman" w:cs="Times New Roman"/>
          <w:b/>
          <w:sz w:val="24"/>
          <w:szCs w:val="24"/>
        </w:rPr>
        <w:t>плановый период  2024 и 2025 годов</w:t>
      </w:r>
    </w:p>
    <w:p w:rsidR="00812107" w:rsidRPr="00812107" w:rsidRDefault="00812107" w:rsidP="00812107">
      <w:pPr>
        <w:spacing w:after="0" w:line="240" w:lineRule="auto"/>
        <w:rPr>
          <w:rFonts w:ascii="Times New Roman" w:hAnsi="Times New Roman" w:cs="Times New Roman"/>
          <w:sz w:val="24"/>
          <w:szCs w:val="24"/>
        </w:rPr>
      </w:pPr>
      <w:r w:rsidRPr="00812107">
        <w:rPr>
          <w:rFonts w:ascii="Times New Roman" w:hAnsi="Times New Roman" w:cs="Times New Roman"/>
          <w:sz w:val="24"/>
          <w:szCs w:val="24"/>
        </w:rPr>
        <w:t xml:space="preserve">                                                                        </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bCs/>
          <w:sz w:val="24"/>
          <w:szCs w:val="24"/>
        </w:rPr>
        <w:t xml:space="preserve"> </w:t>
      </w:r>
      <w:r w:rsidRPr="00812107">
        <w:rPr>
          <w:rFonts w:ascii="Times New Roman" w:hAnsi="Times New Roman" w:cs="Times New Roman"/>
          <w:bCs/>
          <w:sz w:val="24"/>
          <w:szCs w:val="24"/>
        </w:rPr>
        <w:tab/>
      </w:r>
      <w:proofErr w:type="gramStart"/>
      <w:r w:rsidRPr="00812107">
        <w:rPr>
          <w:rFonts w:ascii="Times New Roman" w:hAnsi="Times New Roman" w:cs="Times New Roman"/>
          <w:sz w:val="24"/>
          <w:szCs w:val="24"/>
        </w:rPr>
        <w:t xml:space="preserve">В соответствии с пунктом 10 статьи 35 Федерального закона Российской Федерации от 06.10.2003  № 131- ФЗ «Об общих принципах организации местного самоуправления в Российской Федерации, статьей 19 Устава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статьей 5 Положения «О бюджетном процессе в </w:t>
      </w:r>
      <w:proofErr w:type="spellStart"/>
      <w:r w:rsidRPr="00812107">
        <w:rPr>
          <w:rFonts w:ascii="Times New Roman" w:hAnsi="Times New Roman" w:cs="Times New Roman"/>
          <w:sz w:val="24"/>
          <w:szCs w:val="24"/>
        </w:rPr>
        <w:t>Травнинском</w:t>
      </w:r>
      <w:proofErr w:type="spellEnd"/>
      <w:r w:rsidRPr="00812107">
        <w:rPr>
          <w:rFonts w:ascii="Times New Roman" w:hAnsi="Times New Roman" w:cs="Times New Roman"/>
          <w:sz w:val="24"/>
          <w:szCs w:val="24"/>
        </w:rPr>
        <w:t xml:space="preserve"> сельсовете Доволенского района Новосибирской области», утвержденного решением пятой сессии Совета депутатов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28.03.2016 № 12</w:t>
      </w:r>
      <w:proofErr w:type="gramEnd"/>
      <w:r w:rsidRPr="00812107">
        <w:rPr>
          <w:rFonts w:ascii="Times New Roman" w:hAnsi="Times New Roman" w:cs="Times New Roman"/>
          <w:sz w:val="24"/>
          <w:szCs w:val="24"/>
        </w:rPr>
        <w:t xml:space="preserve">, Совет депутатов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w:t>
      </w:r>
      <w:proofErr w:type="gramStart"/>
      <w:r w:rsidRPr="00812107">
        <w:rPr>
          <w:rFonts w:ascii="Times New Roman" w:hAnsi="Times New Roman" w:cs="Times New Roman"/>
          <w:sz w:val="24"/>
          <w:szCs w:val="24"/>
        </w:rPr>
        <w:t>р</w:t>
      </w:r>
      <w:proofErr w:type="gramEnd"/>
      <w:r w:rsidRPr="00812107">
        <w:rPr>
          <w:rFonts w:ascii="Times New Roman" w:hAnsi="Times New Roman" w:cs="Times New Roman"/>
          <w:sz w:val="24"/>
          <w:szCs w:val="24"/>
        </w:rPr>
        <w:t xml:space="preserve"> е ш и л:</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ab/>
        <w:t xml:space="preserve">1. Утвердить основные характеристики бюджета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(далее – бюджет сельского поселения) на 2023 год:</w:t>
      </w:r>
    </w:p>
    <w:p w:rsidR="00812107" w:rsidRPr="00812107" w:rsidRDefault="00812107" w:rsidP="00812107">
      <w:pPr>
        <w:spacing w:after="0" w:line="240" w:lineRule="auto"/>
        <w:ind w:firstLine="705"/>
        <w:jc w:val="both"/>
        <w:rPr>
          <w:rFonts w:ascii="Times New Roman" w:hAnsi="Times New Roman" w:cs="Times New Roman"/>
          <w:sz w:val="24"/>
          <w:szCs w:val="24"/>
        </w:rPr>
      </w:pPr>
      <w:proofErr w:type="gramStart"/>
      <w:r w:rsidRPr="00812107">
        <w:rPr>
          <w:rFonts w:ascii="Times New Roman" w:hAnsi="Times New Roman" w:cs="Times New Roman"/>
          <w:sz w:val="24"/>
          <w:szCs w:val="24"/>
        </w:rPr>
        <w:lastRenderedPageBreak/>
        <w:t>1) прогнозируемый общий объем доходов бюджета сельского поселения в сумме 12 513 945,40</w:t>
      </w:r>
      <w:r w:rsidRPr="00812107">
        <w:rPr>
          <w:rFonts w:ascii="Times New Roman" w:hAnsi="Times New Roman" w:cs="Times New Roman"/>
          <w:b/>
          <w:sz w:val="24"/>
          <w:szCs w:val="24"/>
        </w:rPr>
        <w:t xml:space="preserve"> </w:t>
      </w:r>
      <w:r w:rsidRPr="00812107">
        <w:rPr>
          <w:rFonts w:ascii="Times New Roman" w:hAnsi="Times New Roman" w:cs="Times New Roman"/>
          <w:sz w:val="24"/>
          <w:szCs w:val="24"/>
        </w:rPr>
        <w:t>рублей, в том числе общий объем безвозмездных поступлений 10 612 655,40</w:t>
      </w:r>
      <w:r w:rsidRPr="00812107">
        <w:rPr>
          <w:rFonts w:ascii="Times New Roman" w:hAnsi="Times New Roman" w:cs="Times New Roman"/>
          <w:b/>
          <w:sz w:val="24"/>
          <w:szCs w:val="24"/>
        </w:rPr>
        <w:t xml:space="preserve"> </w:t>
      </w:r>
      <w:r w:rsidRPr="00812107">
        <w:rPr>
          <w:rFonts w:ascii="Times New Roman" w:hAnsi="Times New Roman" w:cs="Times New Roman"/>
          <w:sz w:val="24"/>
          <w:szCs w:val="24"/>
        </w:rPr>
        <w:t>рублей, из них объем межбюджетных трансфертов, получаемых из других бюджетов бюджетной системы Российской Федерации, в сумме 10 612 655,40</w:t>
      </w:r>
      <w:r w:rsidRPr="00812107">
        <w:rPr>
          <w:rFonts w:ascii="Times New Roman" w:hAnsi="Times New Roman" w:cs="Times New Roman"/>
          <w:b/>
          <w:sz w:val="24"/>
          <w:szCs w:val="24"/>
        </w:rPr>
        <w:t xml:space="preserve"> </w:t>
      </w:r>
      <w:r w:rsidRPr="00812107">
        <w:rPr>
          <w:rFonts w:ascii="Times New Roman" w:hAnsi="Times New Roman" w:cs="Times New Roman"/>
          <w:sz w:val="24"/>
          <w:szCs w:val="24"/>
        </w:rPr>
        <w:t>рублей, в том числе объем субсидий, субвенций и иных межбюджетных трансфертов, имеющих целевое назначение, в сумме 7</w:t>
      </w:r>
      <w:proofErr w:type="gramEnd"/>
      <w:r w:rsidRPr="00812107">
        <w:rPr>
          <w:rFonts w:ascii="Times New Roman" w:hAnsi="Times New Roman" w:cs="Times New Roman"/>
          <w:sz w:val="24"/>
          <w:szCs w:val="24"/>
        </w:rPr>
        <w:t> 684 255,40 руб.;</w:t>
      </w:r>
    </w:p>
    <w:p w:rsidR="00812107" w:rsidRPr="00812107" w:rsidRDefault="00812107" w:rsidP="00812107">
      <w:pPr>
        <w:spacing w:after="0" w:line="240" w:lineRule="auto"/>
        <w:ind w:firstLine="705"/>
        <w:rPr>
          <w:rFonts w:ascii="Times New Roman" w:hAnsi="Times New Roman" w:cs="Times New Roman"/>
          <w:sz w:val="24"/>
          <w:szCs w:val="24"/>
        </w:rPr>
      </w:pPr>
      <w:r w:rsidRPr="00812107">
        <w:rPr>
          <w:rFonts w:ascii="Times New Roman" w:hAnsi="Times New Roman" w:cs="Times New Roman"/>
          <w:sz w:val="24"/>
          <w:szCs w:val="24"/>
        </w:rPr>
        <w:t xml:space="preserve">2)  общий объем расходов  бюджета сельского поселения в сумме   </w:t>
      </w:r>
    </w:p>
    <w:p w:rsidR="00812107" w:rsidRPr="00812107" w:rsidRDefault="00812107" w:rsidP="00812107">
      <w:pPr>
        <w:spacing w:after="0" w:line="240" w:lineRule="auto"/>
        <w:rPr>
          <w:rFonts w:ascii="Times New Roman" w:hAnsi="Times New Roman" w:cs="Times New Roman"/>
          <w:sz w:val="24"/>
          <w:szCs w:val="24"/>
        </w:rPr>
      </w:pPr>
      <w:r w:rsidRPr="00812107">
        <w:rPr>
          <w:rFonts w:ascii="Times New Roman" w:hAnsi="Times New Roman" w:cs="Times New Roman"/>
          <w:sz w:val="24"/>
          <w:szCs w:val="24"/>
        </w:rPr>
        <w:t>12 513 945,40</w:t>
      </w:r>
      <w:r w:rsidRPr="00812107">
        <w:rPr>
          <w:rFonts w:ascii="Times New Roman" w:hAnsi="Times New Roman" w:cs="Times New Roman"/>
          <w:b/>
          <w:sz w:val="24"/>
          <w:szCs w:val="24"/>
        </w:rPr>
        <w:t xml:space="preserve"> </w:t>
      </w:r>
      <w:r w:rsidRPr="00812107">
        <w:rPr>
          <w:rFonts w:ascii="Times New Roman" w:hAnsi="Times New Roman" w:cs="Times New Roman"/>
          <w:sz w:val="24"/>
          <w:szCs w:val="24"/>
        </w:rPr>
        <w:t>рублей;</w:t>
      </w:r>
    </w:p>
    <w:p w:rsidR="00812107" w:rsidRPr="00812107" w:rsidRDefault="00812107" w:rsidP="00812107">
      <w:pPr>
        <w:spacing w:after="0" w:line="240" w:lineRule="auto"/>
        <w:ind w:firstLine="705"/>
        <w:jc w:val="both"/>
        <w:rPr>
          <w:rFonts w:ascii="Times New Roman" w:hAnsi="Times New Roman" w:cs="Times New Roman"/>
          <w:sz w:val="24"/>
          <w:szCs w:val="24"/>
        </w:rPr>
      </w:pPr>
      <w:r w:rsidRPr="00812107">
        <w:rPr>
          <w:rFonts w:ascii="Times New Roman" w:hAnsi="Times New Roman" w:cs="Times New Roman"/>
          <w:sz w:val="24"/>
          <w:szCs w:val="24"/>
        </w:rPr>
        <w:t xml:space="preserve">3) дефицит (профицит) бюджета сельского поселения в сумме  0,00 рублей. </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2. Утвердить основные характеристики бюджета сельского поселения на плановый период 2024 и 2025 годов:</w:t>
      </w:r>
    </w:p>
    <w:p w:rsidR="00812107" w:rsidRPr="00812107" w:rsidRDefault="00812107" w:rsidP="00812107">
      <w:pPr>
        <w:spacing w:after="0" w:line="240" w:lineRule="auto"/>
        <w:ind w:firstLine="705"/>
        <w:jc w:val="both"/>
        <w:rPr>
          <w:rFonts w:ascii="Times New Roman" w:hAnsi="Times New Roman" w:cs="Times New Roman"/>
          <w:sz w:val="24"/>
          <w:szCs w:val="24"/>
        </w:rPr>
      </w:pPr>
      <w:proofErr w:type="gramStart"/>
      <w:r w:rsidRPr="00812107">
        <w:rPr>
          <w:rFonts w:ascii="Times New Roman" w:hAnsi="Times New Roman" w:cs="Times New Roman"/>
          <w:sz w:val="24"/>
          <w:szCs w:val="24"/>
        </w:rPr>
        <w:t>1) прогнозируемый общий объем доходов бюджета сельского поселения на 2024 год в сумме  4 120 458,00 рублей, в том числе объем безвозмездных поступлений в сумме 2 112 098,00 рублей, из них объем межбюджетных трансфертов, получаемых из других бюджетов бюджетной системы Российской Федерации, в сумме 2 112 098,00 рублей, в том числе объем субсидий, субвенций и иных межбюджетных трансфертов, имеющих целевое</w:t>
      </w:r>
      <w:proofErr w:type="gramEnd"/>
      <w:r w:rsidRPr="00812107">
        <w:rPr>
          <w:rFonts w:ascii="Times New Roman" w:hAnsi="Times New Roman" w:cs="Times New Roman"/>
          <w:sz w:val="24"/>
          <w:szCs w:val="24"/>
        </w:rPr>
        <w:t xml:space="preserve"> </w:t>
      </w:r>
      <w:proofErr w:type="gramStart"/>
      <w:r w:rsidRPr="00812107">
        <w:rPr>
          <w:rFonts w:ascii="Times New Roman" w:hAnsi="Times New Roman" w:cs="Times New Roman"/>
          <w:sz w:val="24"/>
          <w:szCs w:val="24"/>
        </w:rPr>
        <w:t>назначение, в сумме 144 998,00 рублей, и на 2025 год в сумме 4 376 493,00</w:t>
      </w:r>
      <w:r w:rsidRPr="00812107">
        <w:rPr>
          <w:rFonts w:ascii="Times New Roman" w:hAnsi="Times New Roman" w:cs="Times New Roman"/>
          <w:b/>
          <w:sz w:val="24"/>
          <w:szCs w:val="24"/>
        </w:rPr>
        <w:t xml:space="preserve"> </w:t>
      </w:r>
      <w:r w:rsidRPr="00812107">
        <w:rPr>
          <w:rFonts w:ascii="Times New Roman" w:hAnsi="Times New Roman" w:cs="Times New Roman"/>
          <w:sz w:val="24"/>
          <w:szCs w:val="24"/>
        </w:rPr>
        <w:t>рублей, в том числе объем безвозмездных поступлений в сумме 2 190 653,00</w:t>
      </w:r>
      <w:r w:rsidRPr="00812107">
        <w:rPr>
          <w:rFonts w:ascii="Times New Roman" w:hAnsi="Times New Roman" w:cs="Times New Roman"/>
          <w:b/>
          <w:sz w:val="24"/>
          <w:szCs w:val="24"/>
        </w:rPr>
        <w:t xml:space="preserve"> </w:t>
      </w:r>
      <w:r w:rsidRPr="00812107">
        <w:rPr>
          <w:rFonts w:ascii="Times New Roman" w:hAnsi="Times New Roman" w:cs="Times New Roman"/>
          <w:sz w:val="24"/>
          <w:szCs w:val="24"/>
        </w:rPr>
        <w:t>рублей, из них объем межбюджетных трансфертов, получаемых из других бюджетов бюджетной системы Российской Федерации, в сумме 2 190 653,00</w:t>
      </w:r>
      <w:r w:rsidRPr="00812107">
        <w:rPr>
          <w:rFonts w:ascii="Times New Roman" w:hAnsi="Times New Roman" w:cs="Times New Roman"/>
          <w:b/>
          <w:sz w:val="24"/>
          <w:szCs w:val="24"/>
        </w:rPr>
        <w:t xml:space="preserve"> </w:t>
      </w:r>
      <w:r w:rsidRPr="00812107">
        <w:rPr>
          <w:rFonts w:ascii="Times New Roman" w:hAnsi="Times New Roman" w:cs="Times New Roman"/>
          <w:sz w:val="24"/>
          <w:szCs w:val="24"/>
        </w:rPr>
        <w:t>рублей, в том числе объем субсидий, субвенций и иных межбюджетных трансфертов, имеющих целевое назначение</w:t>
      </w:r>
      <w:proofErr w:type="gramEnd"/>
      <w:r w:rsidRPr="00812107">
        <w:rPr>
          <w:rFonts w:ascii="Times New Roman" w:hAnsi="Times New Roman" w:cs="Times New Roman"/>
          <w:sz w:val="24"/>
          <w:szCs w:val="24"/>
        </w:rPr>
        <w:t>, в сумме 150 653,00 рублей;</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2) общий объем расходов бюджета сельского поселения на 2024 год в сумме 4 120 458,00 рублей, в том числе условно утвержденные расходы в сумме 99 386,50 рублей и на 2025 год в сумме 4 376 493,00</w:t>
      </w:r>
      <w:r w:rsidRPr="00812107">
        <w:rPr>
          <w:rFonts w:ascii="Times New Roman" w:hAnsi="Times New Roman" w:cs="Times New Roman"/>
          <w:b/>
          <w:sz w:val="24"/>
          <w:szCs w:val="24"/>
        </w:rPr>
        <w:t xml:space="preserve"> </w:t>
      </w:r>
      <w:r w:rsidRPr="00812107">
        <w:rPr>
          <w:rFonts w:ascii="Times New Roman" w:hAnsi="Times New Roman" w:cs="Times New Roman"/>
          <w:sz w:val="24"/>
          <w:szCs w:val="24"/>
        </w:rPr>
        <w:t>рублей, в том числе условно утвержденные расходы в сумме 211 292,00 рублей;</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3) дефицит (профицит) бюджета сельского поселения на 2024 год в сумме  0,00 рублей и на 2025 год в сумме 0,00 рублей. </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3.  </w:t>
      </w:r>
      <w:proofErr w:type="gramStart"/>
      <w:r w:rsidRPr="00812107">
        <w:rPr>
          <w:rFonts w:ascii="Times New Roman" w:hAnsi="Times New Roman" w:cs="Times New Roman"/>
          <w:sz w:val="24"/>
          <w:szCs w:val="24"/>
        </w:rPr>
        <w:t>Установить, что доходы бюджета сельского поселения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w:t>
      </w:r>
      <w:proofErr w:type="gramEnd"/>
      <w:r w:rsidRPr="00812107">
        <w:rPr>
          <w:rFonts w:ascii="Times New Roman" w:hAnsi="Times New Roman" w:cs="Times New Roman"/>
          <w:sz w:val="24"/>
          <w:szCs w:val="24"/>
        </w:rPr>
        <w:t xml:space="preserve"> </w:t>
      </w:r>
      <w:proofErr w:type="gramStart"/>
      <w:r w:rsidRPr="00812107">
        <w:rPr>
          <w:rFonts w:ascii="Times New Roman" w:hAnsi="Times New Roman" w:cs="Times New Roman"/>
          <w:sz w:val="24"/>
          <w:szCs w:val="24"/>
        </w:rPr>
        <w:t xml:space="preserve">в бюджеты муниципальных образований Новосибирской области от налога на доходы физических лиц, установленных </w:t>
      </w:r>
      <w:hyperlink r:id="rId8" w:history="1">
        <w:r w:rsidRPr="00812107">
          <w:rPr>
            <w:rFonts w:ascii="Times New Roman" w:hAnsi="Times New Roman" w:cs="Times New Roman"/>
            <w:sz w:val="24"/>
            <w:szCs w:val="24"/>
          </w:rPr>
          <w:t>частью 1 статьи 1</w:t>
        </w:r>
      </w:hyperlink>
      <w:r w:rsidRPr="00812107">
        <w:rPr>
          <w:rFonts w:ascii="Times New Roman" w:hAnsi="Times New Roman" w:cs="Times New Roman"/>
          <w:sz w:val="24"/>
          <w:szCs w:val="24"/>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812107">
        <w:rPr>
          <w:rFonts w:ascii="Times New Roman" w:hAnsi="Times New Roman" w:cs="Times New Roman"/>
          <w:sz w:val="24"/>
          <w:szCs w:val="24"/>
        </w:rPr>
        <w:t xml:space="preserve">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      4. </w:t>
      </w:r>
      <w:proofErr w:type="gramStart"/>
      <w:r w:rsidRPr="00812107">
        <w:rPr>
          <w:rFonts w:ascii="Times New Roman" w:hAnsi="Times New Roman" w:cs="Times New Roman"/>
          <w:sz w:val="24"/>
          <w:szCs w:val="24"/>
        </w:rPr>
        <w:t>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 согласно приложению 1 к настоящему решению.</w:t>
      </w:r>
      <w:proofErr w:type="gramEnd"/>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        5. Утвердить ведомственную структуру расходов бюджета сельского поселения на 2023 год и плановый  период 2024 и 2025 годов согласно приложению 2 к настоящему решению.</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lastRenderedPageBreak/>
        <w:tab/>
        <w:t xml:space="preserve">6. Установить размер резервного фонда администрации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на 2023 год в сумме 32 700,00 рублей, в плановом периоде 2024-2025 годов в сумме 0,00 рублей ежегодно.</w:t>
      </w:r>
    </w:p>
    <w:p w:rsidR="00812107" w:rsidRPr="00812107" w:rsidRDefault="00812107" w:rsidP="00812107">
      <w:pPr>
        <w:pStyle w:val="ConsPlusNormal"/>
        <w:jc w:val="both"/>
        <w:rPr>
          <w:rFonts w:ascii="Times New Roman" w:hAnsi="Times New Roman" w:cs="Times New Roman"/>
          <w:sz w:val="24"/>
          <w:szCs w:val="24"/>
        </w:rPr>
      </w:pPr>
      <w:r w:rsidRPr="00812107">
        <w:rPr>
          <w:rFonts w:ascii="Times New Roman" w:hAnsi="Times New Roman" w:cs="Times New Roman"/>
          <w:sz w:val="24"/>
          <w:szCs w:val="24"/>
        </w:rPr>
        <w:tab/>
        <w:t xml:space="preserve"> 7. 1) Установить общий объем бюджетных ассигнований, направленных на исполнение публичных нормативных обязательств, на 2023 год в сумме 480 000,00 рублей, в плановом периоде 2024-2025 годов в сумме 0,00 рублей ежегодно.</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     </w:t>
      </w:r>
      <w:r w:rsidRPr="00812107">
        <w:rPr>
          <w:rFonts w:ascii="Times New Roman" w:hAnsi="Times New Roman" w:cs="Times New Roman"/>
          <w:sz w:val="24"/>
          <w:szCs w:val="24"/>
        </w:rPr>
        <w:tab/>
        <w:t>2) Утвердить распределение бюджетных ассигнований на исполнение публичных нормативных обязательств на 2023  год и плановый период 2024 и 2025  годов согласно</w:t>
      </w:r>
      <w:hyperlink r:id="rId9" w:history="1"/>
      <w:r w:rsidRPr="00812107">
        <w:rPr>
          <w:rFonts w:ascii="Times New Roman" w:hAnsi="Times New Roman" w:cs="Times New Roman"/>
          <w:sz w:val="24"/>
          <w:szCs w:val="24"/>
        </w:rPr>
        <w:t xml:space="preserve"> приложению 3 к настоящему решению.</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  </w:t>
      </w:r>
      <w:r w:rsidRPr="00812107">
        <w:rPr>
          <w:rFonts w:ascii="Times New Roman" w:hAnsi="Times New Roman" w:cs="Times New Roman"/>
          <w:sz w:val="24"/>
          <w:szCs w:val="24"/>
        </w:rPr>
        <w:tab/>
        <w:t xml:space="preserve"> 8. Установить, что органы местного самоуправления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и муниципальные казенные  учреждения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     </w:t>
      </w:r>
      <w:r w:rsidRPr="00812107">
        <w:rPr>
          <w:rFonts w:ascii="Times New Roman" w:hAnsi="Times New Roman" w:cs="Times New Roman"/>
          <w:sz w:val="24"/>
          <w:szCs w:val="24"/>
        </w:rPr>
        <w:tab/>
        <w:t>1) в размере 100% цены договора (муниципального контракта) - по договорам (муниципальным контрактам):</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а) о предоставлении услуг связи, услуг проживания в гостиницах;</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б) о подписке на печатные издания и об их приобретении;</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в) об обучении на курсах повышения квалификации;</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г) приобретении  ави</w:t>
      </w:r>
      <w:proofErr w:type="gramStart"/>
      <w:r w:rsidRPr="00812107">
        <w:rPr>
          <w:rFonts w:ascii="Times New Roman" w:hAnsi="Times New Roman" w:cs="Times New Roman"/>
          <w:sz w:val="24"/>
          <w:szCs w:val="24"/>
        </w:rPr>
        <w:t>а-</w:t>
      </w:r>
      <w:proofErr w:type="gramEnd"/>
      <w:r w:rsidRPr="00812107">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д) страхования;</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ж) аренды;</w:t>
      </w:r>
    </w:p>
    <w:p w:rsidR="00812107" w:rsidRPr="00812107" w:rsidRDefault="00812107" w:rsidP="00812107">
      <w:pPr>
        <w:pStyle w:val="ConsPlusNormal"/>
        <w:ind w:firstLine="708"/>
        <w:jc w:val="both"/>
        <w:rPr>
          <w:rFonts w:ascii="Times New Roman" w:hAnsi="Times New Roman" w:cs="Times New Roman"/>
          <w:sz w:val="24"/>
          <w:szCs w:val="24"/>
        </w:rPr>
      </w:pPr>
      <w:r w:rsidRPr="00812107">
        <w:rPr>
          <w:rFonts w:ascii="Times New Roman" w:hAnsi="Times New Roman" w:cs="Times New Roman"/>
          <w:sz w:val="24"/>
          <w:szCs w:val="24"/>
        </w:rPr>
        <w:t>з) об оплате услуг по зачислению денежных средств (социальных выплат) на счета физических лиц;</w:t>
      </w:r>
    </w:p>
    <w:p w:rsidR="00812107" w:rsidRPr="00812107" w:rsidRDefault="00812107" w:rsidP="00812107">
      <w:pPr>
        <w:pStyle w:val="ConsPlusNormal"/>
        <w:ind w:firstLine="708"/>
        <w:jc w:val="both"/>
        <w:rPr>
          <w:rFonts w:ascii="Times New Roman" w:hAnsi="Times New Roman" w:cs="Times New Roman"/>
          <w:sz w:val="24"/>
          <w:szCs w:val="24"/>
        </w:rPr>
      </w:pPr>
      <w:r w:rsidRPr="00812107">
        <w:rPr>
          <w:rFonts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2) в размере 100%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3)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    </w:t>
      </w:r>
      <w:r w:rsidRPr="00812107">
        <w:rPr>
          <w:rFonts w:ascii="Times New Roman" w:hAnsi="Times New Roman" w:cs="Times New Roman"/>
          <w:sz w:val="24"/>
          <w:szCs w:val="24"/>
        </w:rPr>
        <w:tab/>
        <w:t xml:space="preserve">4) в размере 100% цены договора (муниципального контракта) по распоряжению администрации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9. </w:t>
      </w:r>
      <w:proofErr w:type="gramStart"/>
      <w:r w:rsidRPr="00812107">
        <w:rPr>
          <w:rFonts w:ascii="Times New Roman" w:hAnsi="Times New Roman" w:cs="Times New Roman"/>
          <w:sz w:val="24"/>
          <w:szCs w:val="24"/>
        </w:rPr>
        <w:t xml:space="preserve">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устанавливающих распределение межбюджетных трансфертов для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после принятия соответствующего закона</w:t>
      </w:r>
      <w:proofErr w:type="gramEnd"/>
      <w:r w:rsidRPr="00812107">
        <w:rPr>
          <w:rFonts w:ascii="Times New Roman" w:hAnsi="Times New Roman" w:cs="Times New Roman"/>
          <w:sz w:val="24"/>
          <w:szCs w:val="24"/>
        </w:rPr>
        <w:t xml:space="preserve">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Установить, что при отсутствии нормативного правового акта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регламентирующего порядок исполнения расходного обязательства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санкционирование оплаты денежных обязательств </w:t>
      </w:r>
      <w:r w:rsidRPr="00812107">
        <w:rPr>
          <w:rFonts w:ascii="Times New Roman" w:hAnsi="Times New Roman" w:cs="Times New Roman"/>
          <w:sz w:val="24"/>
          <w:szCs w:val="24"/>
        </w:rPr>
        <w:lastRenderedPageBreak/>
        <w:t xml:space="preserve">осуществляется администрацией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после принятия соответствующего нормативного правового акта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10. Утвердить «Перечень муниципальных программ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предусмотренных к финансированию из бюджета сельского поселения на 2023 год и плановый период 2024 и 2025 годов» согласно приложению 5 к настоящему решению.</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11. 1) Утвердить объем бюджетных ассигнований муниципального дорожного фонда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на 2023 год в сумме 617 390,00 рублей, на 2024 год в сумме  661 160,00 рублей и на 2024 год в сумме 778 440,00 рублей.</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2) Источники образования и порядок использования средств муниципального дорожного фонда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определяются в соответствии с Положением «О </w:t>
      </w:r>
      <w:r w:rsidRPr="00812107">
        <w:rPr>
          <w:rFonts w:ascii="Times New Roman" w:hAnsi="Times New Roman" w:cs="Times New Roman"/>
          <w:color w:val="000000"/>
          <w:sz w:val="24"/>
          <w:szCs w:val="24"/>
        </w:rPr>
        <w:t xml:space="preserve">муниципальном дорожном </w:t>
      </w:r>
      <w:r w:rsidRPr="00812107">
        <w:rPr>
          <w:rFonts w:ascii="Times New Roman" w:hAnsi="Times New Roman" w:cs="Times New Roman"/>
          <w:bCs/>
          <w:color w:val="000000"/>
          <w:kern w:val="36"/>
          <w:sz w:val="24"/>
          <w:szCs w:val="24"/>
        </w:rPr>
        <w:t xml:space="preserve">фонде </w:t>
      </w:r>
      <w:proofErr w:type="spellStart"/>
      <w:r w:rsidRPr="00812107">
        <w:rPr>
          <w:rFonts w:ascii="Times New Roman" w:hAnsi="Times New Roman" w:cs="Times New Roman"/>
          <w:bCs/>
          <w:color w:val="000000"/>
          <w:kern w:val="36"/>
          <w:sz w:val="24"/>
          <w:szCs w:val="24"/>
        </w:rPr>
        <w:t>Травнинского</w:t>
      </w:r>
      <w:proofErr w:type="spellEnd"/>
      <w:r w:rsidRPr="00812107">
        <w:rPr>
          <w:rFonts w:ascii="Times New Roman" w:hAnsi="Times New Roman" w:cs="Times New Roman"/>
          <w:bCs/>
          <w:color w:val="000000"/>
          <w:kern w:val="36"/>
          <w:sz w:val="24"/>
          <w:szCs w:val="24"/>
        </w:rPr>
        <w:t xml:space="preserve"> сельсовета Доволенского района Новосибирской области</w:t>
      </w:r>
      <w:r w:rsidRPr="00812107">
        <w:rPr>
          <w:rFonts w:ascii="Times New Roman" w:hAnsi="Times New Roman" w:cs="Times New Roman"/>
          <w:sz w:val="24"/>
          <w:szCs w:val="24"/>
        </w:rPr>
        <w:t xml:space="preserve">»,  </w:t>
      </w:r>
      <w:r w:rsidRPr="00812107">
        <w:rPr>
          <w:rFonts w:ascii="Times New Roman" w:hAnsi="Times New Roman" w:cs="Times New Roman"/>
          <w:color w:val="000000"/>
          <w:sz w:val="24"/>
          <w:szCs w:val="24"/>
        </w:rPr>
        <w:t xml:space="preserve">утвержденным  решением 36 сессии Совета депутатов </w:t>
      </w:r>
      <w:proofErr w:type="spellStart"/>
      <w:r w:rsidRPr="00812107">
        <w:rPr>
          <w:rFonts w:ascii="Times New Roman" w:hAnsi="Times New Roman" w:cs="Times New Roman"/>
          <w:color w:val="000000"/>
          <w:sz w:val="24"/>
          <w:szCs w:val="24"/>
        </w:rPr>
        <w:t>Травнинского</w:t>
      </w:r>
      <w:proofErr w:type="spellEnd"/>
      <w:r w:rsidRPr="00812107">
        <w:rPr>
          <w:rFonts w:ascii="Times New Roman" w:hAnsi="Times New Roman" w:cs="Times New Roman"/>
          <w:color w:val="000000"/>
          <w:sz w:val="24"/>
          <w:szCs w:val="24"/>
        </w:rPr>
        <w:t xml:space="preserve"> сельсовета Доволенского района Новосибирской области </w:t>
      </w:r>
      <w:r w:rsidRPr="00812107">
        <w:rPr>
          <w:rFonts w:ascii="Times New Roman" w:hAnsi="Times New Roman" w:cs="Times New Roman"/>
          <w:sz w:val="24"/>
          <w:szCs w:val="24"/>
        </w:rPr>
        <w:t>от 23.05.2014 № 14.</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12. Утвердить объем иных межбюджетных трансфертов, предоставляемых бюджету муниципального Доволенского района из  бюджета сельского поселения в 2023 году в сумме 42 000 рублей, в 2024 году в сумме 42 000 рублей, в 2025 году в сумме 42 000 рублей.</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ab/>
        <w:t xml:space="preserve"> Утвердить цели предоставления иных межбюджетных трансфертов из бюджета сельского поселения:</w:t>
      </w:r>
    </w:p>
    <w:p w:rsidR="00812107" w:rsidRPr="00812107" w:rsidRDefault="00812107" w:rsidP="00812107">
      <w:pPr>
        <w:pStyle w:val="ConsPlusNormal"/>
        <w:jc w:val="both"/>
        <w:rPr>
          <w:rFonts w:ascii="Times New Roman" w:hAnsi="Times New Roman" w:cs="Times New Roman"/>
          <w:sz w:val="24"/>
          <w:szCs w:val="24"/>
        </w:rPr>
      </w:pPr>
      <w:r w:rsidRPr="00812107">
        <w:rPr>
          <w:rFonts w:ascii="Times New Roman" w:hAnsi="Times New Roman" w:cs="Times New Roman"/>
          <w:sz w:val="24"/>
          <w:szCs w:val="24"/>
        </w:rPr>
        <w:tab/>
        <w:t xml:space="preserve">- передача полномочий по осуществлению внешнего муниципального финансового контроля согласно решению 16-ой сессии Совета депутатов четвертого созыва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от 16.01.2012  № 2 на 2023 год и плановый период 2024-2025 годов в сумме 30 000,00 рублей ежегодно;</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ab/>
        <w:t xml:space="preserve">- передача полномочий по осуществлению внутреннего муниципального финансового контроля согласно решению 30-ой сессии Совета депутатов шестого созыва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от 23.12.2022  № 107 на 2023 год и плановый период 2024-2025 годов в сумме 12 000,00 рублей ежегодно.</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  </w:t>
      </w:r>
      <w:r w:rsidRPr="00812107">
        <w:rPr>
          <w:rFonts w:ascii="Times New Roman" w:hAnsi="Times New Roman" w:cs="Times New Roman"/>
          <w:sz w:val="24"/>
          <w:szCs w:val="24"/>
        </w:rPr>
        <w:tab/>
        <w:t>13. Установить источники финансирования дефицита бюджета сельского поселения на 2023 год и плановый  период 2024 и 2025 годов согласно приложению  4 к настоящему решению.</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    </w:t>
      </w:r>
      <w:r w:rsidRPr="00812107">
        <w:rPr>
          <w:rFonts w:ascii="Times New Roman" w:hAnsi="Times New Roman" w:cs="Times New Roman"/>
          <w:sz w:val="24"/>
          <w:szCs w:val="24"/>
        </w:rPr>
        <w:tab/>
        <w:t xml:space="preserve"> 14. </w:t>
      </w:r>
      <w:proofErr w:type="gramStart"/>
      <w:r w:rsidRPr="00812107">
        <w:rPr>
          <w:rFonts w:ascii="Times New Roman" w:hAnsi="Times New Roman" w:cs="Times New Roman"/>
          <w:sz w:val="24"/>
          <w:szCs w:val="24"/>
        </w:rPr>
        <w:t xml:space="preserve">Установить верхний предел муниципального внутреннего долга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на 1 января 2024 года  в сумме 0,00 рублей, в том числе верхний предел долга по муниципальным гарантиям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сумме 0,00 рублей, на 1 января 2025 года в сумме 0,00 рублей, в том числе верхний предел долга по муниципальным гарантиям  в сумме 0,00 рублей, на 1 января</w:t>
      </w:r>
      <w:proofErr w:type="gramEnd"/>
      <w:r w:rsidRPr="00812107">
        <w:rPr>
          <w:rFonts w:ascii="Times New Roman" w:hAnsi="Times New Roman" w:cs="Times New Roman"/>
          <w:sz w:val="24"/>
          <w:szCs w:val="24"/>
        </w:rPr>
        <w:t xml:space="preserve"> 2026 года в сумме 0,00 рублей, в том числе верхний предел по муниципальным гарантиям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в сумме 0,00 рублей.</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ab/>
        <w:t xml:space="preserve">Установить объем расходов бюджета сельского поселения  на обслуживание муниципального внутреннего долга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на 2023 год в сумме 0,00 рублей, на 2024 год в сумме 0,00 рублей, на 2025 год в сумме 0,00 рублей.</w:t>
      </w:r>
      <w:r w:rsidRPr="00812107">
        <w:rPr>
          <w:rFonts w:ascii="Times New Roman" w:hAnsi="Times New Roman" w:cs="Times New Roman"/>
          <w:sz w:val="24"/>
          <w:szCs w:val="24"/>
        </w:rPr>
        <w:tab/>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 </w:t>
      </w:r>
      <w:r w:rsidRPr="00812107">
        <w:rPr>
          <w:rFonts w:ascii="Times New Roman" w:hAnsi="Times New Roman" w:cs="Times New Roman"/>
          <w:sz w:val="24"/>
          <w:szCs w:val="24"/>
        </w:rPr>
        <w:tab/>
        <w:t xml:space="preserve">15. </w:t>
      </w:r>
      <w:proofErr w:type="gramStart"/>
      <w:r w:rsidRPr="00812107">
        <w:rPr>
          <w:rFonts w:ascii="Times New Roman" w:hAnsi="Times New Roman" w:cs="Times New Roman"/>
          <w:sz w:val="24"/>
          <w:szCs w:val="24"/>
        </w:rPr>
        <w:t xml:space="preserve">Установить, что остатки средств бюджета сельского поселения на начало текущего финансового года </w:t>
      </w:r>
      <w:r w:rsidRPr="00812107">
        <w:rPr>
          <w:rFonts w:ascii="Times New Roman" w:hAnsi="Times New Roman" w:cs="Times New Roman"/>
          <w:iCs/>
          <w:sz w:val="24"/>
          <w:szCs w:val="24"/>
        </w:rPr>
        <w:t xml:space="preserve">в объеме, не превышающем сумму остатка неиспользованных бюджетных ассигнований на оплату заключенных от имени </w:t>
      </w:r>
      <w:proofErr w:type="spellStart"/>
      <w:r w:rsidRPr="00812107">
        <w:rPr>
          <w:rFonts w:ascii="Times New Roman" w:hAnsi="Times New Roman" w:cs="Times New Roman"/>
          <w:iCs/>
          <w:sz w:val="24"/>
          <w:szCs w:val="24"/>
        </w:rPr>
        <w:t>Травнинского</w:t>
      </w:r>
      <w:proofErr w:type="spellEnd"/>
      <w:r w:rsidRPr="00812107">
        <w:rPr>
          <w:rFonts w:ascii="Times New Roman" w:hAnsi="Times New Roman" w:cs="Times New Roman"/>
          <w:iCs/>
          <w:sz w:val="24"/>
          <w:szCs w:val="24"/>
        </w:rPr>
        <w:t xml:space="preserve"> сельсовета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w:t>
      </w:r>
      <w:r w:rsidRPr="00812107">
        <w:rPr>
          <w:rFonts w:ascii="Times New Roman" w:hAnsi="Times New Roman" w:cs="Times New Roman"/>
          <w:iCs/>
          <w:sz w:val="24"/>
          <w:szCs w:val="24"/>
        </w:rPr>
        <w:lastRenderedPageBreak/>
        <w:t>на увеличение бюджетных ассигнований</w:t>
      </w:r>
      <w:proofErr w:type="gramEnd"/>
      <w:r w:rsidRPr="00812107">
        <w:rPr>
          <w:rFonts w:ascii="Times New Roman" w:hAnsi="Times New Roman" w:cs="Times New Roman"/>
          <w:iCs/>
          <w:sz w:val="24"/>
          <w:szCs w:val="24"/>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  16.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сельского поселения, связанные с особенностями исполнения  бюджета сельского поселения:</w:t>
      </w:r>
    </w:p>
    <w:p w:rsidR="00812107" w:rsidRPr="00812107" w:rsidRDefault="00812107" w:rsidP="0081210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12107">
        <w:rPr>
          <w:rFonts w:ascii="Times New Roman" w:hAnsi="Times New Roman" w:cs="Times New Roman"/>
          <w:sz w:val="24"/>
          <w:szCs w:val="24"/>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w:t>
      </w:r>
      <w:proofErr w:type="gramEnd"/>
    </w:p>
    <w:p w:rsidR="00812107" w:rsidRPr="00812107" w:rsidRDefault="00812107" w:rsidP="008121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2107">
        <w:rPr>
          <w:rFonts w:ascii="Times New Roman" w:hAnsi="Times New Roman" w:cs="Times New Roman"/>
          <w:sz w:val="24"/>
          <w:szCs w:val="24"/>
        </w:rPr>
        <w:t>2) </w:t>
      </w:r>
      <w:r w:rsidRPr="00812107">
        <w:rPr>
          <w:rFonts w:ascii="Times New Roman" w:eastAsia="Calibri" w:hAnsi="Times New Roman" w:cs="Times New Roman"/>
          <w:sz w:val="24"/>
          <w:szCs w:val="24"/>
        </w:rPr>
        <w:t>  </w:t>
      </w:r>
      <w:r w:rsidRPr="00812107">
        <w:rPr>
          <w:rFonts w:ascii="Times New Roman" w:hAnsi="Times New Roman" w:cs="Times New Roman"/>
          <w:sz w:val="24"/>
          <w:szCs w:val="24"/>
        </w:rPr>
        <w:t>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812107">
        <w:rPr>
          <w:rFonts w:ascii="Times New Roman" w:hAnsi="Times New Roman" w:cs="Times New Roman"/>
          <w:sz w:val="24"/>
          <w:szCs w:val="24"/>
        </w:rPr>
        <w:t>дств пр</w:t>
      </w:r>
      <w:proofErr w:type="gramEnd"/>
      <w:r w:rsidRPr="00812107">
        <w:rPr>
          <w:rFonts w:ascii="Times New Roman" w:hAnsi="Times New Roman" w:cs="Times New Roman"/>
          <w:sz w:val="24"/>
          <w:szCs w:val="24"/>
        </w:rPr>
        <w:t>и изменении порядка применения бюджетной классификации;</w:t>
      </w:r>
    </w:p>
    <w:p w:rsidR="00812107" w:rsidRPr="00812107" w:rsidRDefault="00812107" w:rsidP="00812107">
      <w:pPr>
        <w:pStyle w:val="ConsPlusNormal"/>
        <w:jc w:val="both"/>
        <w:rPr>
          <w:rFonts w:ascii="Times New Roman" w:hAnsi="Times New Roman" w:cs="Times New Roman"/>
          <w:sz w:val="24"/>
          <w:szCs w:val="24"/>
        </w:rPr>
      </w:pPr>
      <w:r w:rsidRPr="00812107">
        <w:rPr>
          <w:rFonts w:ascii="Times New Roman" w:eastAsia="Calibri" w:hAnsi="Times New Roman" w:cs="Times New Roman"/>
          <w:sz w:val="24"/>
          <w:szCs w:val="24"/>
          <w:lang w:eastAsia="en-US"/>
        </w:rPr>
        <w:t xml:space="preserve">       </w:t>
      </w:r>
      <w:proofErr w:type="gramStart"/>
      <w:r w:rsidRPr="00812107">
        <w:rPr>
          <w:rFonts w:ascii="Times New Roman" w:eastAsia="Calibri" w:hAnsi="Times New Roman" w:cs="Times New Roman"/>
          <w:sz w:val="24"/>
          <w:szCs w:val="24"/>
          <w:lang w:eastAsia="en-US"/>
        </w:rPr>
        <w:t>3)</w:t>
      </w:r>
      <w:r w:rsidRPr="00812107">
        <w:rPr>
          <w:rFonts w:ascii="Times New Roman" w:hAnsi="Times New Roman" w:cs="Times New Roman"/>
          <w:sz w:val="24"/>
          <w:szCs w:val="24"/>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812107">
        <w:rPr>
          <w:rFonts w:ascii="Times New Roman" w:hAnsi="Times New Roman" w:cs="Times New Roman"/>
          <w:sz w:val="24"/>
          <w:szCs w:val="24"/>
        </w:rPr>
        <w:t xml:space="preserve"> на средства  сельского поселения;</w:t>
      </w:r>
    </w:p>
    <w:p w:rsidR="00812107" w:rsidRPr="00812107" w:rsidRDefault="00812107" w:rsidP="00812107">
      <w:pPr>
        <w:pStyle w:val="ConsPlusNormal"/>
        <w:jc w:val="both"/>
        <w:rPr>
          <w:rFonts w:ascii="Times New Roman" w:hAnsi="Times New Roman" w:cs="Times New Roman"/>
          <w:sz w:val="24"/>
          <w:szCs w:val="24"/>
        </w:rPr>
      </w:pPr>
      <w:r w:rsidRPr="00812107">
        <w:rPr>
          <w:rFonts w:ascii="Times New Roman" w:hAnsi="Times New Roman" w:cs="Times New Roman"/>
          <w:iCs/>
          <w:sz w:val="24"/>
          <w:szCs w:val="24"/>
          <w:lang w:eastAsia="en-US"/>
        </w:rPr>
        <w:t xml:space="preserve">      4) </w:t>
      </w:r>
      <w:r w:rsidRPr="00812107">
        <w:rPr>
          <w:rFonts w:ascii="Times New Roman" w:hAnsi="Times New Roman" w:cs="Times New Roman"/>
          <w:sz w:val="24"/>
          <w:szCs w:val="24"/>
        </w:rPr>
        <w:t>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администрацией Доволенского района или физическими и юридическими лицами, сверх объемов, утвержденных настоящим решением;</w:t>
      </w:r>
    </w:p>
    <w:p w:rsidR="00812107" w:rsidRPr="00812107" w:rsidRDefault="00812107" w:rsidP="00812107">
      <w:pPr>
        <w:pStyle w:val="ConsPlusNormal"/>
        <w:ind w:firstLine="567"/>
        <w:jc w:val="both"/>
        <w:rPr>
          <w:rFonts w:ascii="Times New Roman" w:hAnsi="Times New Roman" w:cs="Times New Roman"/>
          <w:iCs/>
          <w:sz w:val="24"/>
          <w:szCs w:val="24"/>
          <w:lang w:eastAsia="en-US"/>
        </w:rPr>
      </w:pPr>
      <w:r w:rsidRPr="00812107">
        <w:rPr>
          <w:rFonts w:ascii="Times New Roman" w:hAnsi="Times New Roman" w:cs="Times New Roman"/>
          <w:iCs/>
          <w:sz w:val="24"/>
          <w:szCs w:val="24"/>
          <w:lang w:eastAsia="en-US"/>
        </w:rPr>
        <w:t>5)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w:t>
      </w:r>
      <w:r w:rsidRPr="00812107">
        <w:rPr>
          <w:rFonts w:ascii="Times New Roman" w:hAnsi="Times New Roman" w:cs="Times New Roman"/>
          <w:sz w:val="24"/>
          <w:szCs w:val="24"/>
        </w:rPr>
        <w:t xml:space="preserve"> </w:t>
      </w:r>
      <w:r w:rsidRPr="00812107">
        <w:rPr>
          <w:rFonts w:ascii="Times New Roman" w:hAnsi="Times New Roman" w:cs="Times New Roman"/>
          <w:iCs/>
          <w:sz w:val="24"/>
          <w:szCs w:val="24"/>
          <w:lang w:eastAsia="en-US"/>
        </w:rPr>
        <w:t xml:space="preserve">для </w:t>
      </w:r>
      <w:proofErr w:type="spellStart"/>
      <w:r w:rsidRPr="00812107">
        <w:rPr>
          <w:rFonts w:ascii="Times New Roman" w:hAnsi="Times New Roman" w:cs="Times New Roman"/>
          <w:iCs/>
          <w:sz w:val="24"/>
          <w:szCs w:val="24"/>
          <w:lang w:eastAsia="en-US"/>
        </w:rPr>
        <w:t>софинансирования</w:t>
      </w:r>
      <w:proofErr w:type="spellEnd"/>
      <w:r w:rsidRPr="00812107">
        <w:rPr>
          <w:rFonts w:ascii="Times New Roman" w:hAnsi="Times New Roman" w:cs="Times New Roman"/>
          <w:iCs/>
          <w:sz w:val="24"/>
          <w:szCs w:val="24"/>
          <w:lang w:eastAsia="en-US"/>
        </w:rPr>
        <w:t xml:space="preserve"> расходных обязательств в целях выполнения условий предоставления иных межбюджетных трансфертов из других бюджетов бюджетной системы Российской Федерации;</w:t>
      </w:r>
    </w:p>
    <w:p w:rsidR="00812107" w:rsidRPr="00812107" w:rsidRDefault="00812107" w:rsidP="00812107">
      <w:pPr>
        <w:autoSpaceDE w:val="0"/>
        <w:autoSpaceDN w:val="0"/>
        <w:adjustRightInd w:val="0"/>
        <w:spacing w:after="0" w:line="240" w:lineRule="auto"/>
        <w:jc w:val="both"/>
        <w:rPr>
          <w:rFonts w:ascii="Times New Roman" w:hAnsi="Times New Roman" w:cs="Times New Roman"/>
          <w:iCs/>
          <w:sz w:val="24"/>
          <w:szCs w:val="24"/>
        </w:rPr>
      </w:pPr>
      <w:r w:rsidRPr="00812107">
        <w:rPr>
          <w:rFonts w:ascii="Times New Roman" w:hAnsi="Times New Roman" w:cs="Times New Roman"/>
          <w:sz w:val="24"/>
          <w:szCs w:val="24"/>
        </w:rPr>
        <w:t xml:space="preserve">    </w:t>
      </w:r>
      <w:r w:rsidRPr="00812107">
        <w:rPr>
          <w:rFonts w:ascii="Times New Roman" w:hAnsi="Times New Roman" w:cs="Times New Roman"/>
          <w:sz w:val="24"/>
          <w:szCs w:val="24"/>
        </w:rPr>
        <w:tab/>
        <w:t xml:space="preserve"> 6)</w:t>
      </w:r>
      <w:r w:rsidRPr="00812107">
        <w:rPr>
          <w:rFonts w:ascii="Times New Roman" w:hAnsi="Times New Roman" w:cs="Times New Roman"/>
          <w:iCs/>
          <w:sz w:val="24"/>
          <w:szCs w:val="24"/>
        </w:rPr>
        <w:t xml:space="preserve">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12107" w:rsidRPr="00812107" w:rsidRDefault="00812107" w:rsidP="00812107">
      <w:pPr>
        <w:pStyle w:val="ConsPlusNormal"/>
        <w:jc w:val="both"/>
        <w:rPr>
          <w:rFonts w:ascii="Times New Roman" w:hAnsi="Times New Roman" w:cs="Times New Roman"/>
          <w:sz w:val="24"/>
          <w:szCs w:val="24"/>
        </w:rPr>
      </w:pPr>
      <w:r w:rsidRPr="00812107">
        <w:rPr>
          <w:rFonts w:ascii="Times New Roman" w:hAnsi="Times New Roman" w:cs="Times New Roman"/>
          <w:iCs/>
          <w:sz w:val="24"/>
          <w:szCs w:val="24"/>
          <w:lang w:eastAsia="en-US"/>
        </w:rPr>
        <w:t xml:space="preserve">      </w:t>
      </w:r>
      <w:r w:rsidRPr="00812107">
        <w:rPr>
          <w:rFonts w:ascii="Times New Roman" w:hAnsi="Times New Roman" w:cs="Times New Roman"/>
          <w:iCs/>
          <w:sz w:val="24"/>
          <w:szCs w:val="24"/>
          <w:lang w:eastAsia="en-US"/>
        </w:rPr>
        <w:tab/>
        <w:t>7)</w:t>
      </w:r>
      <w:r w:rsidRPr="00812107">
        <w:rPr>
          <w:rFonts w:ascii="Times New Roman" w:hAnsi="Times New Roman" w:cs="Times New Roman"/>
          <w:sz w:val="24"/>
          <w:szCs w:val="24"/>
        </w:rPr>
        <w:t xml:space="preserve"> распределение на основании правовых актов Доволенского района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сельского поселения сверх объемов, утвержденных настоящим решением;</w:t>
      </w:r>
    </w:p>
    <w:p w:rsidR="00812107" w:rsidRPr="00812107" w:rsidRDefault="00812107" w:rsidP="00812107">
      <w:pPr>
        <w:pStyle w:val="ConsPlusNormal"/>
        <w:ind w:firstLine="708"/>
        <w:jc w:val="both"/>
        <w:rPr>
          <w:rFonts w:ascii="Times New Roman" w:hAnsi="Times New Roman" w:cs="Times New Roman"/>
          <w:sz w:val="24"/>
          <w:szCs w:val="24"/>
        </w:rPr>
      </w:pPr>
      <w:r w:rsidRPr="00812107">
        <w:rPr>
          <w:rFonts w:ascii="Times New Roman" w:hAnsi="Times New Roman" w:cs="Times New Roman"/>
          <w:sz w:val="24"/>
          <w:szCs w:val="24"/>
        </w:rPr>
        <w:t>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812107">
        <w:rPr>
          <w:rFonts w:ascii="Times New Roman" w:hAnsi="Times New Roman" w:cs="Times New Roman"/>
          <w:sz w:val="24"/>
          <w:szCs w:val="24"/>
        </w:rPr>
        <w:t>дств в т</w:t>
      </w:r>
      <w:proofErr w:type="gramEnd"/>
      <w:r w:rsidRPr="00812107">
        <w:rPr>
          <w:rFonts w:ascii="Times New Roman" w:hAnsi="Times New Roman" w:cs="Times New Roman"/>
          <w:sz w:val="24"/>
          <w:szCs w:val="24"/>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межбюджетных трансфертов;</w:t>
      </w:r>
    </w:p>
    <w:p w:rsidR="00812107" w:rsidRPr="00812107" w:rsidRDefault="00812107" w:rsidP="00812107">
      <w:pPr>
        <w:pStyle w:val="ConsPlusNormal"/>
        <w:ind w:firstLine="708"/>
        <w:jc w:val="both"/>
        <w:rPr>
          <w:rFonts w:ascii="Times New Roman" w:hAnsi="Times New Roman" w:cs="Times New Roman"/>
          <w:sz w:val="24"/>
          <w:szCs w:val="24"/>
        </w:rPr>
      </w:pPr>
      <w:proofErr w:type="gramStart"/>
      <w:r w:rsidRPr="00812107">
        <w:rPr>
          <w:rFonts w:ascii="Times New Roman" w:hAnsi="Times New Roman" w:cs="Times New Roman"/>
          <w:sz w:val="24"/>
          <w:szCs w:val="24"/>
        </w:rPr>
        <w:t xml:space="preserve">9) перераспределение утвержденных в текущем финансовом году бюджетных ассигнований в пределах ассигнований, предусмотренных главному распорядителю средств бюджета сельского поселения, в том числе между разделами, подразделами, целевыми статьями и видами расходов классификации расходов бюджетов, в случае </w:t>
      </w:r>
      <w:r w:rsidRPr="00812107">
        <w:rPr>
          <w:rFonts w:ascii="Times New Roman" w:hAnsi="Times New Roman" w:cs="Times New Roman"/>
          <w:sz w:val="24"/>
          <w:szCs w:val="24"/>
        </w:rPr>
        <w:lastRenderedPageBreak/>
        <w:t xml:space="preserve">осуществления реорганизуемыми, упраздняемыми, переименованными или объединяемыми органами муниципальной власти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ликвидационных и иных организационно-штатных мероприятий;    </w:t>
      </w:r>
      <w:proofErr w:type="gramEnd"/>
    </w:p>
    <w:p w:rsidR="00812107" w:rsidRPr="00812107" w:rsidRDefault="00812107" w:rsidP="00812107">
      <w:pPr>
        <w:pStyle w:val="ConsPlusNormal"/>
        <w:ind w:firstLine="708"/>
        <w:jc w:val="both"/>
        <w:rPr>
          <w:rFonts w:ascii="Times New Roman" w:hAnsi="Times New Roman" w:cs="Times New Roman"/>
          <w:sz w:val="24"/>
          <w:szCs w:val="24"/>
        </w:rPr>
      </w:pPr>
      <w:r w:rsidRPr="00812107">
        <w:rPr>
          <w:rFonts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812107" w:rsidRPr="00812107" w:rsidRDefault="00812107" w:rsidP="00812107">
      <w:pPr>
        <w:pStyle w:val="ConsPlusNormal"/>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11) увеличение бюджетных ассигнований муниципального дорожного фонда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в связи с неполным использованием бюджетных ассигнований муниципального дорожного фонда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отчетного финансового года;</w:t>
      </w:r>
    </w:p>
    <w:p w:rsidR="00812107" w:rsidRPr="00812107" w:rsidRDefault="00812107" w:rsidP="0081210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12107">
        <w:rPr>
          <w:rFonts w:ascii="Times New Roman" w:hAnsi="Times New Roman" w:cs="Times New Roman"/>
          <w:sz w:val="24"/>
          <w:szCs w:val="24"/>
        </w:rPr>
        <w:tab/>
        <w:t xml:space="preserve"> 12)</w:t>
      </w:r>
      <w:r w:rsidRPr="00812107">
        <w:rPr>
          <w:rFonts w:ascii="Times New Roman" w:eastAsia="Calibri" w:hAnsi="Times New Roman" w:cs="Times New Roman"/>
          <w:sz w:val="24"/>
          <w:szCs w:val="24"/>
        </w:rPr>
        <w:t xml:space="preserve">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          </w:t>
      </w:r>
      <w:proofErr w:type="gramStart"/>
      <w:r w:rsidRPr="00812107">
        <w:rPr>
          <w:rFonts w:ascii="Times New Roman" w:hAnsi="Times New Roman" w:cs="Times New Roman"/>
          <w:sz w:val="24"/>
          <w:szCs w:val="24"/>
        </w:rPr>
        <w:t>13)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w:t>
      </w:r>
      <w:proofErr w:type="gramEnd"/>
      <w:r w:rsidRPr="00812107">
        <w:rPr>
          <w:rFonts w:ascii="Times New Roman" w:hAnsi="Times New Roman" w:cs="Times New Roman"/>
          <w:sz w:val="24"/>
          <w:szCs w:val="24"/>
        </w:rPr>
        <w:t xml:space="preserve">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17. Установить, что приватизация муниципального имущества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в 2023 году осуществляться не будет.</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18. Установить, что муниципальные гарантии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в 2023 году и  плановом периоде   2024 и 2025 годов предоставляться не будут.</w:t>
      </w:r>
    </w:p>
    <w:p w:rsidR="00812107" w:rsidRPr="00812107" w:rsidRDefault="00812107" w:rsidP="00812107">
      <w:pPr>
        <w:pStyle w:val="a7"/>
        <w:jc w:val="both"/>
        <w:rPr>
          <w:sz w:val="24"/>
          <w:szCs w:val="24"/>
        </w:rPr>
      </w:pPr>
      <w:r w:rsidRPr="00812107">
        <w:rPr>
          <w:sz w:val="24"/>
          <w:szCs w:val="24"/>
        </w:rPr>
        <w:t xml:space="preserve">         19. Установить, что бюджетные и коммерческие кредиты в бюджет сельского поселения в 2023 году и плановом периоде 2024 и 2025 годов привлекаться не будут.</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20. Установить, что бюджетные кредиты из бюджета сельского поселения в 2023 году и плановом периоде 2024 и 2025 годов предоставляться не будут.</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21.  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  </w:t>
      </w:r>
    </w:p>
    <w:p w:rsidR="000F5177" w:rsidRDefault="000F5177" w:rsidP="00812107">
      <w:pPr>
        <w:spacing w:after="0" w:line="240" w:lineRule="auto"/>
        <w:jc w:val="both"/>
        <w:rPr>
          <w:rFonts w:ascii="Times New Roman" w:hAnsi="Times New Roman" w:cs="Times New Roman"/>
          <w:sz w:val="24"/>
          <w:szCs w:val="24"/>
        </w:rPr>
      </w:pPr>
    </w:p>
    <w:p w:rsidR="000F5177" w:rsidRDefault="000F5177" w:rsidP="00812107">
      <w:pPr>
        <w:spacing w:after="0" w:line="240" w:lineRule="auto"/>
        <w:jc w:val="both"/>
        <w:rPr>
          <w:rFonts w:ascii="Times New Roman" w:hAnsi="Times New Roman" w:cs="Times New Roman"/>
          <w:sz w:val="24"/>
          <w:szCs w:val="24"/>
        </w:rPr>
      </w:pP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Председатель Совета депутатов</w:t>
      </w:r>
    </w:p>
    <w:p w:rsidR="00812107" w:rsidRPr="00812107" w:rsidRDefault="00812107" w:rsidP="00812107">
      <w:pPr>
        <w:spacing w:after="0" w:line="240" w:lineRule="auto"/>
        <w:ind w:left="705" w:hanging="705"/>
        <w:jc w:val="both"/>
        <w:rPr>
          <w:rFonts w:ascii="Times New Roman" w:hAnsi="Times New Roman" w:cs="Times New Roman"/>
          <w:sz w:val="24"/>
          <w:szCs w:val="24"/>
        </w:rPr>
      </w:pP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w:t>
      </w:r>
    </w:p>
    <w:p w:rsidR="00812107" w:rsidRPr="00812107" w:rsidRDefault="00812107" w:rsidP="00812107">
      <w:pPr>
        <w:spacing w:after="0" w:line="240" w:lineRule="auto"/>
        <w:rPr>
          <w:rFonts w:ascii="Times New Roman" w:hAnsi="Times New Roman" w:cs="Times New Roman"/>
          <w:sz w:val="24"/>
          <w:szCs w:val="24"/>
        </w:rPr>
      </w:pPr>
      <w:r w:rsidRPr="00812107">
        <w:rPr>
          <w:rFonts w:ascii="Times New Roman" w:hAnsi="Times New Roman" w:cs="Times New Roman"/>
          <w:sz w:val="24"/>
          <w:szCs w:val="24"/>
        </w:rPr>
        <w:t xml:space="preserve">Доволенского района </w:t>
      </w:r>
    </w:p>
    <w:p w:rsidR="00812107" w:rsidRPr="00812107" w:rsidRDefault="00812107" w:rsidP="00812107">
      <w:pPr>
        <w:spacing w:after="0" w:line="240" w:lineRule="auto"/>
        <w:rPr>
          <w:rFonts w:ascii="Times New Roman" w:hAnsi="Times New Roman" w:cs="Times New Roman"/>
          <w:sz w:val="24"/>
          <w:szCs w:val="24"/>
        </w:rPr>
      </w:pPr>
      <w:r w:rsidRPr="00812107">
        <w:rPr>
          <w:rFonts w:ascii="Times New Roman" w:hAnsi="Times New Roman" w:cs="Times New Roman"/>
          <w:sz w:val="24"/>
          <w:szCs w:val="24"/>
        </w:rPr>
        <w:t xml:space="preserve">Новосибирской области                                                                      </w:t>
      </w:r>
      <w:r w:rsidR="000F5177">
        <w:rPr>
          <w:rFonts w:ascii="Times New Roman" w:hAnsi="Times New Roman" w:cs="Times New Roman"/>
          <w:sz w:val="24"/>
          <w:szCs w:val="24"/>
        </w:rPr>
        <w:t xml:space="preserve">              </w:t>
      </w:r>
      <w:r w:rsidRPr="00812107">
        <w:rPr>
          <w:rFonts w:ascii="Times New Roman" w:hAnsi="Times New Roman" w:cs="Times New Roman"/>
          <w:sz w:val="24"/>
          <w:szCs w:val="24"/>
        </w:rPr>
        <w:t xml:space="preserve">    О.А. Боцман </w:t>
      </w:r>
    </w:p>
    <w:p w:rsidR="00812107" w:rsidRPr="00812107" w:rsidRDefault="00812107" w:rsidP="00812107">
      <w:pPr>
        <w:spacing w:after="0" w:line="240" w:lineRule="auto"/>
        <w:rPr>
          <w:rFonts w:ascii="Times New Roman" w:hAnsi="Times New Roman" w:cs="Times New Roman"/>
          <w:sz w:val="24"/>
          <w:szCs w:val="24"/>
        </w:rPr>
      </w:pPr>
      <w:r w:rsidRPr="00812107">
        <w:rPr>
          <w:rFonts w:ascii="Times New Roman" w:hAnsi="Times New Roman" w:cs="Times New Roman"/>
          <w:sz w:val="24"/>
          <w:szCs w:val="24"/>
        </w:rPr>
        <w:t xml:space="preserve">                                                                                                                          </w:t>
      </w:r>
    </w:p>
    <w:p w:rsidR="00812107" w:rsidRPr="00812107" w:rsidRDefault="00812107" w:rsidP="00812107">
      <w:pPr>
        <w:spacing w:after="0" w:line="240" w:lineRule="auto"/>
        <w:ind w:left="705" w:hanging="705"/>
        <w:jc w:val="both"/>
        <w:rPr>
          <w:rFonts w:ascii="Times New Roman" w:hAnsi="Times New Roman" w:cs="Times New Roman"/>
          <w:sz w:val="24"/>
          <w:szCs w:val="24"/>
        </w:rPr>
      </w:pPr>
      <w:r w:rsidRPr="00812107">
        <w:rPr>
          <w:rFonts w:ascii="Times New Roman" w:hAnsi="Times New Roman" w:cs="Times New Roman"/>
          <w:sz w:val="24"/>
          <w:szCs w:val="24"/>
        </w:rPr>
        <w:t xml:space="preserve">Глава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w:t>
      </w:r>
    </w:p>
    <w:p w:rsidR="00812107" w:rsidRPr="00812107" w:rsidRDefault="00812107" w:rsidP="00812107">
      <w:pPr>
        <w:spacing w:after="0" w:line="240" w:lineRule="auto"/>
        <w:rPr>
          <w:rFonts w:ascii="Times New Roman" w:hAnsi="Times New Roman" w:cs="Times New Roman"/>
          <w:sz w:val="24"/>
          <w:szCs w:val="24"/>
        </w:rPr>
      </w:pPr>
      <w:r w:rsidRPr="00812107">
        <w:rPr>
          <w:rFonts w:ascii="Times New Roman" w:hAnsi="Times New Roman" w:cs="Times New Roman"/>
          <w:sz w:val="24"/>
          <w:szCs w:val="24"/>
        </w:rPr>
        <w:t>Доволенского района</w:t>
      </w:r>
    </w:p>
    <w:p w:rsidR="00812107" w:rsidRPr="00812107" w:rsidRDefault="00812107" w:rsidP="00812107">
      <w:pPr>
        <w:spacing w:after="0" w:line="240" w:lineRule="auto"/>
        <w:rPr>
          <w:rFonts w:ascii="Times New Roman" w:hAnsi="Times New Roman" w:cs="Times New Roman"/>
          <w:sz w:val="24"/>
          <w:szCs w:val="24"/>
        </w:rPr>
      </w:pPr>
      <w:r w:rsidRPr="00812107">
        <w:rPr>
          <w:rFonts w:ascii="Times New Roman" w:hAnsi="Times New Roman" w:cs="Times New Roman"/>
          <w:sz w:val="24"/>
          <w:szCs w:val="24"/>
        </w:rPr>
        <w:t xml:space="preserve">Новосибирской области                                                                      </w:t>
      </w:r>
      <w:r w:rsidR="000F5177">
        <w:rPr>
          <w:rFonts w:ascii="Times New Roman" w:hAnsi="Times New Roman" w:cs="Times New Roman"/>
          <w:sz w:val="24"/>
          <w:szCs w:val="24"/>
        </w:rPr>
        <w:t xml:space="preserve">                 </w:t>
      </w:r>
      <w:r w:rsidRPr="00812107">
        <w:rPr>
          <w:rFonts w:ascii="Times New Roman" w:hAnsi="Times New Roman" w:cs="Times New Roman"/>
          <w:sz w:val="24"/>
          <w:szCs w:val="24"/>
        </w:rPr>
        <w:t xml:space="preserve"> Д.А. Голушко</w:t>
      </w:r>
    </w:p>
    <w:p w:rsidR="00812107" w:rsidRPr="00812107" w:rsidRDefault="00812107" w:rsidP="00812107">
      <w:pPr>
        <w:spacing w:after="0" w:line="240" w:lineRule="auto"/>
        <w:rPr>
          <w:rFonts w:ascii="Times New Roman" w:hAnsi="Times New Roman" w:cs="Times New Roman"/>
          <w:sz w:val="24"/>
          <w:szCs w:val="24"/>
        </w:rPr>
      </w:pPr>
    </w:p>
    <w:p w:rsidR="00812107" w:rsidRPr="00812107" w:rsidRDefault="00812107" w:rsidP="00812107">
      <w:pPr>
        <w:keepNext/>
        <w:spacing w:after="0" w:line="240" w:lineRule="auto"/>
        <w:jc w:val="center"/>
        <w:outlineLvl w:val="0"/>
        <w:rPr>
          <w:rFonts w:ascii="Times New Roman" w:hAnsi="Times New Roman" w:cs="Times New Roman"/>
          <w:b/>
          <w:sz w:val="24"/>
          <w:szCs w:val="24"/>
        </w:rPr>
      </w:pPr>
    </w:p>
    <w:p w:rsidR="00812107" w:rsidRPr="00812107" w:rsidRDefault="00812107" w:rsidP="00812107">
      <w:pPr>
        <w:keepNext/>
        <w:spacing w:after="0" w:line="240" w:lineRule="auto"/>
        <w:jc w:val="center"/>
        <w:outlineLvl w:val="0"/>
        <w:rPr>
          <w:rFonts w:ascii="Times New Roman" w:hAnsi="Times New Roman" w:cs="Times New Roman"/>
          <w:b/>
          <w:sz w:val="24"/>
          <w:szCs w:val="24"/>
        </w:rPr>
      </w:pPr>
      <w:r w:rsidRPr="00812107">
        <w:rPr>
          <w:rFonts w:ascii="Times New Roman" w:hAnsi="Times New Roman" w:cs="Times New Roman"/>
          <w:b/>
          <w:sz w:val="24"/>
          <w:szCs w:val="24"/>
        </w:rPr>
        <w:t>ПОСТАНОВЛЕНИЕ</w:t>
      </w:r>
    </w:p>
    <w:p w:rsidR="00812107" w:rsidRPr="00812107" w:rsidRDefault="00812107" w:rsidP="00812107">
      <w:pPr>
        <w:keepNext/>
        <w:spacing w:after="0" w:line="240" w:lineRule="auto"/>
        <w:jc w:val="center"/>
        <w:rPr>
          <w:rFonts w:ascii="Times New Roman" w:hAnsi="Times New Roman" w:cs="Times New Roman"/>
          <w:b/>
          <w:sz w:val="24"/>
          <w:szCs w:val="24"/>
        </w:rPr>
      </w:pPr>
    </w:p>
    <w:p w:rsidR="00812107" w:rsidRPr="00812107" w:rsidRDefault="00812107" w:rsidP="00812107">
      <w:pPr>
        <w:keepNext/>
        <w:spacing w:after="0" w:line="240" w:lineRule="auto"/>
        <w:jc w:val="center"/>
        <w:rPr>
          <w:rFonts w:ascii="Times New Roman" w:hAnsi="Times New Roman" w:cs="Times New Roman"/>
          <w:sz w:val="24"/>
          <w:szCs w:val="24"/>
        </w:rPr>
      </w:pPr>
    </w:p>
    <w:p w:rsidR="00812107" w:rsidRPr="00812107" w:rsidRDefault="00812107" w:rsidP="00812107">
      <w:pPr>
        <w:keepNext/>
        <w:spacing w:after="0" w:line="240" w:lineRule="auto"/>
        <w:rPr>
          <w:rFonts w:ascii="Times New Roman" w:hAnsi="Times New Roman" w:cs="Times New Roman"/>
          <w:sz w:val="24"/>
          <w:szCs w:val="24"/>
        </w:rPr>
      </w:pPr>
      <w:r w:rsidRPr="00812107">
        <w:rPr>
          <w:rFonts w:ascii="Times New Roman" w:hAnsi="Times New Roman" w:cs="Times New Roman"/>
          <w:sz w:val="24"/>
          <w:szCs w:val="24"/>
        </w:rPr>
        <w:t xml:space="preserve">27.12.2022                                                                                                       </w:t>
      </w:r>
      <w:r w:rsidR="000F5177">
        <w:rPr>
          <w:rFonts w:ascii="Times New Roman" w:hAnsi="Times New Roman" w:cs="Times New Roman"/>
          <w:sz w:val="24"/>
          <w:szCs w:val="24"/>
        </w:rPr>
        <w:t xml:space="preserve">                  </w:t>
      </w:r>
      <w:r w:rsidRPr="00812107">
        <w:rPr>
          <w:rFonts w:ascii="Times New Roman" w:hAnsi="Times New Roman" w:cs="Times New Roman"/>
          <w:sz w:val="24"/>
          <w:szCs w:val="24"/>
        </w:rPr>
        <w:t xml:space="preserve"> № 103</w:t>
      </w:r>
    </w:p>
    <w:p w:rsidR="00812107" w:rsidRPr="00812107" w:rsidRDefault="00812107" w:rsidP="00812107">
      <w:pPr>
        <w:keepNext/>
        <w:spacing w:after="0" w:line="240" w:lineRule="auto"/>
        <w:jc w:val="center"/>
        <w:rPr>
          <w:rFonts w:ascii="Times New Roman" w:hAnsi="Times New Roman" w:cs="Times New Roman"/>
          <w:sz w:val="24"/>
          <w:szCs w:val="24"/>
        </w:rPr>
      </w:pPr>
      <w:proofErr w:type="spellStart"/>
      <w:r w:rsidRPr="00812107">
        <w:rPr>
          <w:rFonts w:ascii="Times New Roman" w:hAnsi="Times New Roman" w:cs="Times New Roman"/>
          <w:sz w:val="24"/>
          <w:szCs w:val="24"/>
        </w:rPr>
        <w:t>с</w:t>
      </w:r>
      <w:proofErr w:type="gramStart"/>
      <w:r w:rsidRPr="00812107">
        <w:rPr>
          <w:rFonts w:ascii="Times New Roman" w:hAnsi="Times New Roman" w:cs="Times New Roman"/>
          <w:sz w:val="24"/>
          <w:szCs w:val="24"/>
        </w:rPr>
        <w:t>.Т</w:t>
      </w:r>
      <w:proofErr w:type="gramEnd"/>
      <w:r w:rsidRPr="00812107">
        <w:rPr>
          <w:rFonts w:ascii="Times New Roman" w:hAnsi="Times New Roman" w:cs="Times New Roman"/>
          <w:sz w:val="24"/>
          <w:szCs w:val="24"/>
        </w:rPr>
        <w:t>равное</w:t>
      </w:r>
      <w:proofErr w:type="spellEnd"/>
    </w:p>
    <w:p w:rsidR="00812107" w:rsidRPr="00812107" w:rsidRDefault="00812107" w:rsidP="00812107">
      <w:pPr>
        <w:keepNext/>
        <w:spacing w:after="0" w:line="240" w:lineRule="auto"/>
        <w:jc w:val="center"/>
        <w:rPr>
          <w:rFonts w:ascii="Times New Roman" w:hAnsi="Times New Roman" w:cs="Times New Roman"/>
          <w:sz w:val="24"/>
          <w:szCs w:val="24"/>
        </w:rPr>
      </w:pPr>
    </w:p>
    <w:p w:rsidR="00812107" w:rsidRPr="00812107" w:rsidRDefault="00812107" w:rsidP="00812107">
      <w:pPr>
        <w:spacing w:after="0" w:line="240" w:lineRule="auto"/>
        <w:jc w:val="center"/>
        <w:rPr>
          <w:rFonts w:ascii="Times New Roman" w:hAnsi="Times New Roman" w:cs="Times New Roman"/>
          <w:b/>
          <w:sz w:val="24"/>
          <w:szCs w:val="24"/>
        </w:rPr>
      </w:pPr>
      <w:r w:rsidRPr="00812107">
        <w:rPr>
          <w:rFonts w:ascii="Times New Roman" w:hAnsi="Times New Roman" w:cs="Times New Roman"/>
          <w:b/>
          <w:sz w:val="24"/>
          <w:szCs w:val="24"/>
        </w:rPr>
        <w:t>Об утверждении перечня подведомственных организаций, имеющих статус юридического лица, которые могут не создавать официальные страницы для размещения информации о своей деятельности</w:t>
      </w:r>
    </w:p>
    <w:p w:rsidR="00812107" w:rsidRPr="00812107" w:rsidRDefault="00812107" w:rsidP="00812107">
      <w:pPr>
        <w:spacing w:after="0" w:line="240" w:lineRule="auto"/>
        <w:jc w:val="center"/>
        <w:rPr>
          <w:rFonts w:ascii="Times New Roman" w:hAnsi="Times New Roman" w:cs="Times New Roman"/>
          <w:b/>
          <w:sz w:val="24"/>
          <w:szCs w:val="24"/>
        </w:rPr>
      </w:pPr>
    </w:p>
    <w:p w:rsidR="00812107" w:rsidRPr="00812107" w:rsidRDefault="00812107" w:rsidP="00812107">
      <w:pPr>
        <w:spacing w:after="0" w:line="240" w:lineRule="auto"/>
        <w:ind w:firstLine="708"/>
        <w:jc w:val="both"/>
        <w:rPr>
          <w:rFonts w:ascii="Times New Roman" w:hAnsi="Times New Roman" w:cs="Times New Roman"/>
          <w:sz w:val="24"/>
          <w:szCs w:val="24"/>
        </w:rPr>
      </w:pPr>
      <w:proofErr w:type="gramStart"/>
      <w:r w:rsidRPr="00812107">
        <w:rPr>
          <w:rFonts w:ascii="Times New Roman" w:hAnsi="Times New Roman" w:cs="Times New Roman"/>
          <w:sz w:val="24"/>
          <w:szCs w:val="24"/>
        </w:rPr>
        <w:t>В соответствии со статьей 1 п. 1</w:t>
      </w:r>
      <w:r w:rsidRPr="00812107">
        <w:rPr>
          <w:rFonts w:ascii="Times New Roman" w:hAnsi="Times New Roman" w:cs="Times New Roman"/>
          <w:sz w:val="24"/>
          <w:szCs w:val="24"/>
          <w:vertAlign w:val="superscript"/>
        </w:rPr>
        <w:t>1</w:t>
      </w:r>
      <w:r w:rsidRPr="00812107">
        <w:rPr>
          <w:rFonts w:ascii="Times New Roman" w:hAnsi="Times New Roman" w:cs="Times New Roman"/>
          <w:sz w:val="24"/>
          <w:szCs w:val="24"/>
        </w:rPr>
        <w:t xml:space="preserve"> Федерального закона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администрация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постановляет:</w:t>
      </w:r>
      <w:proofErr w:type="gramEnd"/>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1.Утвердить прилагаемый перечень подведомственных организаций, имеющих статус юридического лица, которые могут не создавать официальные страницы для размещения информации о своей деятельности в сети «Интернет» с учетом особенности сферы их деятельности.</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2. </w:t>
      </w:r>
      <w:proofErr w:type="gramStart"/>
      <w:r w:rsidRPr="00812107">
        <w:rPr>
          <w:rFonts w:ascii="Times New Roman" w:hAnsi="Times New Roman" w:cs="Times New Roman"/>
          <w:sz w:val="24"/>
          <w:szCs w:val="24"/>
        </w:rPr>
        <w:t>Разместить</w:t>
      </w:r>
      <w:proofErr w:type="gramEnd"/>
      <w:r w:rsidRPr="00812107">
        <w:rPr>
          <w:rFonts w:ascii="Times New Roman" w:hAnsi="Times New Roman" w:cs="Times New Roman"/>
          <w:sz w:val="24"/>
          <w:szCs w:val="24"/>
        </w:rPr>
        <w:t xml:space="preserve"> настоящее постановление на официальном сайте администрации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Доволенского района Новосибирской области в информационно-телекоммуникационной сети «Интернет».</w:t>
      </w:r>
    </w:p>
    <w:p w:rsidR="00812107" w:rsidRPr="00812107" w:rsidRDefault="00812107" w:rsidP="00812107">
      <w:pPr>
        <w:spacing w:after="0" w:line="240" w:lineRule="auto"/>
        <w:ind w:firstLine="708"/>
        <w:jc w:val="both"/>
        <w:rPr>
          <w:rFonts w:ascii="Times New Roman" w:hAnsi="Times New Roman" w:cs="Times New Roman"/>
          <w:sz w:val="24"/>
          <w:szCs w:val="24"/>
        </w:rPr>
      </w:pPr>
      <w:r w:rsidRPr="00812107">
        <w:rPr>
          <w:rFonts w:ascii="Times New Roman" w:hAnsi="Times New Roman" w:cs="Times New Roman"/>
          <w:sz w:val="24"/>
          <w:szCs w:val="24"/>
        </w:rPr>
        <w:t xml:space="preserve">3. </w:t>
      </w:r>
      <w:proofErr w:type="gramStart"/>
      <w:r w:rsidRPr="00812107">
        <w:rPr>
          <w:rFonts w:ascii="Times New Roman" w:hAnsi="Times New Roman" w:cs="Times New Roman"/>
          <w:sz w:val="24"/>
          <w:szCs w:val="24"/>
        </w:rPr>
        <w:t>Контроль за</w:t>
      </w:r>
      <w:proofErr w:type="gramEnd"/>
      <w:r w:rsidRPr="00812107">
        <w:rPr>
          <w:rFonts w:ascii="Times New Roman" w:hAnsi="Times New Roman" w:cs="Times New Roman"/>
          <w:sz w:val="24"/>
          <w:szCs w:val="24"/>
        </w:rPr>
        <w:t xml:space="preserve"> исполнением настоящего постановления оставляю за собой.</w:t>
      </w:r>
    </w:p>
    <w:p w:rsidR="00812107" w:rsidRPr="00812107" w:rsidRDefault="00812107" w:rsidP="00812107">
      <w:pPr>
        <w:spacing w:after="0" w:line="240" w:lineRule="auto"/>
        <w:jc w:val="both"/>
        <w:rPr>
          <w:rFonts w:ascii="Times New Roman" w:hAnsi="Times New Roman" w:cs="Times New Roman"/>
          <w:sz w:val="24"/>
          <w:szCs w:val="24"/>
        </w:rPr>
      </w:pPr>
    </w:p>
    <w:p w:rsidR="00812107" w:rsidRPr="00812107" w:rsidRDefault="00812107" w:rsidP="00812107">
      <w:pPr>
        <w:spacing w:after="0" w:line="240" w:lineRule="auto"/>
        <w:jc w:val="both"/>
        <w:rPr>
          <w:rFonts w:ascii="Times New Roman" w:hAnsi="Times New Roman" w:cs="Times New Roman"/>
          <w:sz w:val="24"/>
          <w:szCs w:val="24"/>
        </w:rPr>
      </w:pPr>
    </w:p>
    <w:p w:rsidR="000F5177" w:rsidRDefault="000F5177" w:rsidP="00812107">
      <w:pPr>
        <w:spacing w:after="0" w:line="240" w:lineRule="auto"/>
        <w:jc w:val="both"/>
        <w:rPr>
          <w:rFonts w:ascii="Times New Roman" w:hAnsi="Times New Roman" w:cs="Times New Roman"/>
          <w:sz w:val="24"/>
          <w:szCs w:val="24"/>
        </w:rPr>
      </w:pPr>
    </w:p>
    <w:p w:rsidR="000F5177" w:rsidRDefault="000F5177" w:rsidP="00812107">
      <w:pPr>
        <w:spacing w:after="0" w:line="240" w:lineRule="auto"/>
        <w:jc w:val="both"/>
        <w:rPr>
          <w:rFonts w:ascii="Times New Roman" w:hAnsi="Times New Roman" w:cs="Times New Roman"/>
          <w:sz w:val="24"/>
          <w:szCs w:val="24"/>
        </w:rPr>
      </w:pP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Глава </w:t>
      </w: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 </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Доволенского района </w:t>
      </w:r>
    </w:p>
    <w:p w:rsidR="00812107" w:rsidRPr="00812107" w:rsidRDefault="00812107" w:rsidP="00812107">
      <w:pPr>
        <w:spacing w:after="0" w:line="240" w:lineRule="auto"/>
        <w:jc w:val="both"/>
        <w:rPr>
          <w:rFonts w:ascii="Times New Roman" w:hAnsi="Times New Roman" w:cs="Times New Roman"/>
          <w:sz w:val="24"/>
          <w:szCs w:val="24"/>
        </w:rPr>
      </w:pPr>
      <w:r w:rsidRPr="00812107">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812107">
        <w:rPr>
          <w:rFonts w:ascii="Times New Roman" w:hAnsi="Times New Roman" w:cs="Times New Roman"/>
          <w:sz w:val="24"/>
          <w:szCs w:val="24"/>
        </w:rPr>
        <w:t xml:space="preserve">     Д.А. Голушко</w:t>
      </w:r>
    </w:p>
    <w:p w:rsidR="00812107" w:rsidRPr="00812107" w:rsidRDefault="00812107" w:rsidP="00812107">
      <w:pPr>
        <w:shd w:val="clear" w:color="auto" w:fill="FFFFFF"/>
        <w:spacing w:after="0" w:line="240" w:lineRule="auto"/>
        <w:jc w:val="both"/>
        <w:rPr>
          <w:rFonts w:ascii="Times New Roman" w:hAnsi="Times New Roman" w:cs="Times New Roman"/>
          <w:sz w:val="24"/>
          <w:szCs w:val="24"/>
        </w:rPr>
      </w:pPr>
    </w:p>
    <w:p w:rsidR="00812107" w:rsidRPr="00812107" w:rsidRDefault="00812107" w:rsidP="00812107">
      <w:pPr>
        <w:shd w:val="clear" w:color="auto" w:fill="FFFFFF"/>
        <w:spacing w:after="0" w:line="240" w:lineRule="auto"/>
        <w:jc w:val="both"/>
        <w:rPr>
          <w:rFonts w:ascii="Times New Roman" w:hAnsi="Times New Roman" w:cs="Times New Roman"/>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0F5177" w:rsidRDefault="000F517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0F5177" w:rsidRDefault="000F517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p>
    <w:p w:rsidR="00812107" w:rsidRPr="00812107" w:rsidRDefault="00812107" w:rsidP="00812107">
      <w:pPr>
        <w:widowControl w:val="0"/>
        <w:autoSpaceDE w:val="0"/>
        <w:autoSpaceDN w:val="0"/>
        <w:spacing w:after="0" w:line="240" w:lineRule="auto"/>
        <w:jc w:val="right"/>
        <w:outlineLvl w:val="0"/>
        <w:rPr>
          <w:rFonts w:ascii="Times New Roman" w:hAnsi="Times New Roman" w:cs="Times New Roman"/>
          <w:color w:val="000000" w:themeColor="text1"/>
          <w:sz w:val="24"/>
          <w:szCs w:val="24"/>
        </w:rPr>
      </w:pPr>
      <w:bookmarkStart w:id="1" w:name="_GoBack"/>
      <w:bookmarkEnd w:id="1"/>
      <w:r w:rsidRPr="00812107">
        <w:rPr>
          <w:rFonts w:ascii="Times New Roman" w:hAnsi="Times New Roman" w:cs="Times New Roman"/>
          <w:color w:val="000000" w:themeColor="text1"/>
          <w:sz w:val="24"/>
          <w:szCs w:val="24"/>
        </w:rPr>
        <w:lastRenderedPageBreak/>
        <w:t>УТВЕРЖДЕН</w:t>
      </w:r>
    </w:p>
    <w:p w:rsidR="00812107" w:rsidRPr="00812107" w:rsidRDefault="00812107" w:rsidP="00812107">
      <w:pPr>
        <w:widowControl w:val="0"/>
        <w:autoSpaceDE w:val="0"/>
        <w:autoSpaceDN w:val="0"/>
        <w:spacing w:after="0" w:line="240" w:lineRule="auto"/>
        <w:jc w:val="right"/>
        <w:rPr>
          <w:rFonts w:ascii="Times New Roman" w:hAnsi="Times New Roman" w:cs="Times New Roman"/>
          <w:color w:val="000000" w:themeColor="text1"/>
          <w:sz w:val="24"/>
          <w:szCs w:val="24"/>
        </w:rPr>
      </w:pPr>
      <w:r w:rsidRPr="00812107">
        <w:rPr>
          <w:rFonts w:ascii="Times New Roman" w:hAnsi="Times New Roman" w:cs="Times New Roman"/>
          <w:color w:val="000000" w:themeColor="text1"/>
          <w:sz w:val="24"/>
          <w:szCs w:val="24"/>
        </w:rPr>
        <w:t xml:space="preserve">постановлением администрации </w:t>
      </w:r>
    </w:p>
    <w:p w:rsidR="00812107" w:rsidRPr="00812107" w:rsidRDefault="00812107" w:rsidP="00812107">
      <w:pPr>
        <w:widowControl w:val="0"/>
        <w:autoSpaceDE w:val="0"/>
        <w:autoSpaceDN w:val="0"/>
        <w:spacing w:after="0" w:line="240" w:lineRule="auto"/>
        <w:jc w:val="right"/>
        <w:rPr>
          <w:rFonts w:ascii="Times New Roman" w:hAnsi="Times New Roman" w:cs="Times New Roman"/>
          <w:color w:val="000000" w:themeColor="text1"/>
          <w:sz w:val="24"/>
          <w:szCs w:val="24"/>
        </w:rPr>
      </w:pPr>
      <w:proofErr w:type="spellStart"/>
      <w:r w:rsidRPr="00812107">
        <w:rPr>
          <w:rFonts w:ascii="Times New Roman" w:hAnsi="Times New Roman" w:cs="Times New Roman"/>
          <w:sz w:val="24"/>
          <w:szCs w:val="24"/>
        </w:rPr>
        <w:t>Травнинского</w:t>
      </w:r>
      <w:proofErr w:type="spellEnd"/>
      <w:r w:rsidRPr="00812107">
        <w:rPr>
          <w:rFonts w:ascii="Times New Roman" w:hAnsi="Times New Roman" w:cs="Times New Roman"/>
          <w:sz w:val="24"/>
          <w:szCs w:val="24"/>
        </w:rPr>
        <w:t xml:space="preserve"> сельсовета</w:t>
      </w:r>
    </w:p>
    <w:p w:rsidR="00812107" w:rsidRPr="00812107" w:rsidRDefault="00812107" w:rsidP="00812107">
      <w:pPr>
        <w:widowControl w:val="0"/>
        <w:autoSpaceDE w:val="0"/>
        <w:autoSpaceDN w:val="0"/>
        <w:spacing w:after="0" w:line="240" w:lineRule="auto"/>
        <w:jc w:val="right"/>
        <w:rPr>
          <w:rFonts w:ascii="Times New Roman" w:hAnsi="Times New Roman" w:cs="Times New Roman"/>
          <w:color w:val="000000" w:themeColor="text1"/>
          <w:sz w:val="24"/>
          <w:szCs w:val="24"/>
        </w:rPr>
      </w:pPr>
      <w:r w:rsidRPr="00812107">
        <w:rPr>
          <w:rFonts w:ascii="Times New Roman" w:hAnsi="Times New Roman" w:cs="Times New Roman"/>
          <w:color w:val="000000" w:themeColor="text1"/>
          <w:sz w:val="24"/>
          <w:szCs w:val="24"/>
        </w:rPr>
        <w:t>Доволенского района</w:t>
      </w:r>
    </w:p>
    <w:p w:rsidR="00812107" w:rsidRPr="00812107" w:rsidRDefault="00812107" w:rsidP="00812107">
      <w:pPr>
        <w:widowControl w:val="0"/>
        <w:autoSpaceDE w:val="0"/>
        <w:autoSpaceDN w:val="0"/>
        <w:spacing w:after="0" w:line="240" w:lineRule="auto"/>
        <w:jc w:val="right"/>
        <w:rPr>
          <w:rFonts w:ascii="Times New Roman" w:hAnsi="Times New Roman" w:cs="Times New Roman"/>
          <w:color w:val="000000" w:themeColor="text1"/>
          <w:sz w:val="24"/>
          <w:szCs w:val="24"/>
        </w:rPr>
      </w:pPr>
      <w:r w:rsidRPr="00812107">
        <w:rPr>
          <w:rFonts w:ascii="Times New Roman" w:hAnsi="Times New Roman" w:cs="Times New Roman"/>
          <w:color w:val="000000" w:themeColor="text1"/>
          <w:sz w:val="24"/>
          <w:szCs w:val="24"/>
        </w:rPr>
        <w:t xml:space="preserve"> Новосибирской области</w:t>
      </w:r>
    </w:p>
    <w:p w:rsidR="00812107" w:rsidRPr="00812107" w:rsidRDefault="00812107" w:rsidP="00812107">
      <w:pPr>
        <w:widowControl w:val="0"/>
        <w:autoSpaceDE w:val="0"/>
        <w:autoSpaceDN w:val="0"/>
        <w:spacing w:after="0" w:line="240" w:lineRule="auto"/>
        <w:ind w:firstLine="540"/>
        <w:jc w:val="right"/>
        <w:rPr>
          <w:rFonts w:ascii="Times New Roman" w:hAnsi="Times New Roman" w:cs="Times New Roman"/>
          <w:sz w:val="24"/>
          <w:szCs w:val="24"/>
        </w:rPr>
      </w:pPr>
      <w:r w:rsidRPr="00812107">
        <w:rPr>
          <w:rFonts w:ascii="Times New Roman" w:hAnsi="Times New Roman" w:cs="Times New Roman"/>
          <w:sz w:val="24"/>
          <w:szCs w:val="24"/>
        </w:rPr>
        <w:t xml:space="preserve">от    27.12.2022 № 103      </w:t>
      </w:r>
    </w:p>
    <w:p w:rsidR="00812107" w:rsidRPr="00812107" w:rsidRDefault="00812107" w:rsidP="00812107">
      <w:pPr>
        <w:widowControl w:val="0"/>
        <w:rPr>
          <w:rFonts w:ascii="Times New Roman" w:eastAsia="Calibri" w:hAnsi="Times New Roman" w:cs="Times New Roman"/>
          <w:sz w:val="24"/>
          <w:szCs w:val="24"/>
        </w:rPr>
      </w:pPr>
    </w:p>
    <w:p w:rsidR="00812107" w:rsidRPr="00812107" w:rsidRDefault="00812107" w:rsidP="00812107">
      <w:pPr>
        <w:widowControl w:val="0"/>
        <w:autoSpaceDE w:val="0"/>
        <w:autoSpaceDN w:val="0"/>
        <w:adjustRightInd w:val="0"/>
        <w:jc w:val="center"/>
        <w:rPr>
          <w:rFonts w:ascii="Times New Roman" w:hAnsi="Times New Roman" w:cs="Times New Roman"/>
          <w:sz w:val="24"/>
          <w:szCs w:val="24"/>
        </w:rPr>
      </w:pPr>
      <w:r w:rsidRPr="00812107">
        <w:rPr>
          <w:rFonts w:ascii="Times New Roman" w:hAnsi="Times New Roman" w:cs="Times New Roman"/>
          <w:sz w:val="24"/>
          <w:szCs w:val="24"/>
        </w:rPr>
        <w:t xml:space="preserve">Перечень </w:t>
      </w:r>
    </w:p>
    <w:p w:rsidR="00812107" w:rsidRPr="00812107" w:rsidRDefault="00812107" w:rsidP="00812107">
      <w:pPr>
        <w:widowControl w:val="0"/>
        <w:autoSpaceDE w:val="0"/>
        <w:autoSpaceDN w:val="0"/>
        <w:adjustRightInd w:val="0"/>
        <w:jc w:val="center"/>
        <w:rPr>
          <w:rFonts w:ascii="Times New Roman" w:hAnsi="Times New Roman" w:cs="Times New Roman"/>
          <w:sz w:val="24"/>
          <w:szCs w:val="24"/>
        </w:rPr>
      </w:pPr>
      <w:r w:rsidRPr="00812107">
        <w:rPr>
          <w:rFonts w:ascii="Times New Roman" w:hAnsi="Times New Roman" w:cs="Times New Roman"/>
          <w:sz w:val="24"/>
          <w:szCs w:val="24"/>
        </w:rPr>
        <w:t>подведомственных организаций, имеющих статус юридического лица, которые могут не создавать официальные страницы для размещения информации о своей деятельности в сети «Интернет» с учетом особенности сферы их деятельности</w:t>
      </w:r>
    </w:p>
    <w:p w:rsidR="00812107" w:rsidRPr="00812107" w:rsidRDefault="00812107" w:rsidP="00812107">
      <w:pPr>
        <w:widowControl w:val="0"/>
        <w:autoSpaceDE w:val="0"/>
        <w:autoSpaceDN w:val="0"/>
        <w:adjustRightInd w:val="0"/>
        <w:jc w:val="center"/>
        <w:rPr>
          <w:rFonts w:ascii="Times New Roman" w:eastAsia="Calibri" w:hAnsi="Times New Roman" w:cs="Times New Roman"/>
          <w:bCs/>
          <w:sz w:val="24"/>
          <w:szCs w:val="24"/>
        </w:rPr>
      </w:pPr>
    </w:p>
    <w:p w:rsidR="00812107" w:rsidRPr="00812107" w:rsidRDefault="00812107" w:rsidP="00812107">
      <w:pPr>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675"/>
        <w:gridCol w:w="4536"/>
        <w:gridCol w:w="4360"/>
      </w:tblGrid>
      <w:tr w:rsidR="00812107" w:rsidRPr="00812107" w:rsidTr="005948AB">
        <w:tc>
          <w:tcPr>
            <w:tcW w:w="675" w:type="dxa"/>
          </w:tcPr>
          <w:p w:rsidR="00812107" w:rsidRPr="00812107" w:rsidRDefault="00812107" w:rsidP="005948AB">
            <w:pPr>
              <w:jc w:val="center"/>
              <w:rPr>
                <w:rFonts w:ascii="Times New Roman" w:hAnsi="Times New Roman" w:cs="Times New Roman"/>
                <w:sz w:val="24"/>
                <w:szCs w:val="24"/>
              </w:rPr>
            </w:pPr>
            <w:r w:rsidRPr="00812107">
              <w:rPr>
                <w:rFonts w:ascii="Times New Roman" w:hAnsi="Times New Roman" w:cs="Times New Roman"/>
                <w:sz w:val="24"/>
                <w:szCs w:val="24"/>
              </w:rPr>
              <w:t xml:space="preserve">№ </w:t>
            </w:r>
            <w:proofErr w:type="gramStart"/>
            <w:r w:rsidRPr="00812107">
              <w:rPr>
                <w:rFonts w:ascii="Times New Roman" w:hAnsi="Times New Roman" w:cs="Times New Roman"/>
                <w:sz w:val="24"/>
                <w:szCs w:val="24"/>
              </w:rPr>
              <w:t>п</w:t>
            </w:r>
            <w:proofErr w:type="gramEnd"/>
            <w:r w:rsidRPr="00812107">
              <w:rPr>
                <w:rFonts w:ascii="Times New Roman" w:hAnsi="Times New Roman" w:cs="Times New Roman"/>
                <w:sz w:val="24"/>
                <w:szCs w:val="24"/>
              </w:rPr>
              <w:t>/п</w:t>
            </w:r>
          </w:p>
        </w:tc>
        <w:tc>
          <w:tcPr>
            <w:tcW w:w="4536" w:type="dxa"/>
          </w:tcPr>
          <w:p w:rsidR="00812107" w:rsidRPr="00812107" w:rsidRDefault="00812107" w:rsidP="005948AB">
            <w:pPr>
              <w:jc w:val="center"/>
              <w:rPr>
                <w:rFonts w:ascii="Times New Roman" w:hAnsi="Times New Roman" w:cs="Times New Roman"/>
                <w:sz w:val="24"/>
                <w:szCs w:val="24"/>
              </w:rPr>
            </w:pPr>
            <w:r w:rsidRPr="00812107">
              <w:rPr>
                <w:rFonts w:ascii="Times New Roman" w:hAnsi="Times New Roman" w:cs="Times New Roman"/>
                <w:sz w:val="24"/>
                <w:szCs w:val="24"/>
              </w:rPr>
              <w:t xml:space="preserve">Наименование </w:t>
            </w:r>
          </w:p>
          <w:p w:rsidR="00812107" w:rsidRPr="00812107" w:rsidRDefault="00812107" w:rsidP="005948AB">
            <w:pPr>
              <w:jc w:val="center"/>
              <w:rPr>
                <w:rFonts w:ascii="Times New Roman" w:hAnsi="Times New Roman" w:cs="Times New Roman"/>
                <w:sz w:val="24"/>
                <w:szCs w:val="24"/>
              </w:rPr>
            </w:pPr>
            <w:r w:rsidRPr="00812107">
              <w:rPr>
                <w:rFonts w:ascii="Times New Roman" w:hAnsi="Times New Roman" w:cs="Times New Roman"/>
                <w:sz w:val="24"/>
                <w:szCs w:val="24"/>
              </w:rPr>
              <w:t>муниципального образования</w:t>
            </w:r>
          </w:p>
        </w:tc>
        <w:tc>
          <w:tcPr>
            <w:tcW w:w="4360" w:type="dxa"/>
          </w:tcPr>
          <w:p w:rsidR="00812107" w:rsidRPr="00812107" w:rsidRDefault="00812107" w:rsidP="005948AB">
            <w:pPr>
              <w:jc w:val="center"/>
              <w:rPr>
                <w:rFonts w:ascii="Times New Roman" w:hAnsi="Times New Roman" w:cs="Times New Roman"/>
                <w:sz w:val="24"/>
                <w:szCs w:val="24"/>
              </w:rPr>
            </w:pPr>
            <w:r w:rsidRPr="00812107">
              <w:rPr>
                <w:rFonts w:ascii="Times New Roman" w:hAnsi="Times New Roman" w:cs="Times New Roman"/>
                <w:sz w:val="24"/>
                <w:szCs w:val="24"/>
              </w:rPr>
              <w:t>Наименование юридического лица</w:t>
            </w:r>
          </w:p>
        </w:tc>
      </w:tr>
      <w:tr w:rsidR="00812107" w:rsidRPr="00812107" w:rsidTr="005948AB">
        <w:tc>
          <w:tcPr>
            <w:tcW w:w="675" w:type="dxa"/>
          </w:tcPr>
          <w:p w:rsidR="00812107" w:rsidRPr="00812107" w:rsidRDefault="00812107" w:rsidP="005948AB">
            <w:pPr>
              <w:jc w:val="center"/>
              <w:rPr>
                <w:rFonts w:ascii="Times New Roman" w:hAnsi="Times New Roman" w:cs="Times New Roman"/>
                <w:sz w:val="24"/>
                <w:szCs w:val="24"/>
              </w:rPr>
            </w:pPr>
            <w:r w:rsidRPr="00812107">
              <w:rPr>
                <w:rFonts w:ascii="Times New Roman" w:hAnsi="Times New Roman" w:cs="Times New Roman"/>
                <w:sz w:val="24"/>
                <w:szCs w:val="24"/>
              </w:rPr>
              <w:t>1</w:t>
            </w:r>
          </w:p>
        </w:tc>
        <w:tc>
          <w:tcPr>
            <w:tcW w:w="4536" w:type="dxa"/>
          </w:tcPr>
          <w:p w:rsidR="00812107" w:rsidRPr="00812107" w:rsidRDefault="00812107" w:rsidP="005948AB">
            <w:pPr>
              <w:jc w:val="center"/>
              <w:rPr>
                <w:rFonts w:ascii="Times New Roman" w:hAnsi="Times New Roman" w:cs="Times New Roman"/>
                <w:sz w:val="24"/>
                <w:szCs w:val="24"/>
              </w:rPr>
            </w:pPr>
            <w:proofErr w:type="spellStart"/>
            <w:r w:rsidRPr="00812107">
              <w:rPr>
                <w:rFonts w:ascii="Times New Roman" w:hAnsi="Times New Roman" w:cs="Times New Roman"/>
                <w:sz w:val="24"/>
                <w:szCs w:val="24"/>
              </w:rPr>
              <w:t>Травнинский</w:t>
            </w:r>
            <w:proofErr w:type="spellEnd"/>
            <w:r w:rsidRPr="00812107">
              <w:rPr>
                <w:rFonts w:ascii="Times New Roman" w:hAnsi="Times New Roman" w:cs="Times New Roman"/>
                <w:sz w:val="24"/>
                <w:szCs w:val="24"/>
              </w:rPr>
              <w:t xml:space="preserve"> сельсовет </w:t>
            </w:r>
          </w:p>
          <w:p w:rsidR="00812107" w:rsidRPr="00812107" w:rsidRDefault="00812107" w:rsidP="005948AB">
            <w:pPr>
              <w:jc w:val="center"/>
              <w:rPr>
                <w:rFonts w:ascii="Times New Roman" w:hAnsi="Times New Roman" w:cs="Times New Roman"/>
                <w:sz w:val="24"/>
                <w:szCs w:val="24"/>
              </w:rPr>
            </w:pPr>
            <w:r w:rsidRPr="00812107">
              <w:rPr>
                <w:rFonts w:ascii="Times New Roman" w:hAnsi="Times New Roman" w:cs="Times New Roman"/>
                <w:sz w:val="24"/>
                <w:szCs w:val="24"/>
              </w:rPr>
              <w:t>Доволенского района</w:t>
            </w:r>
          </w:p>
          <w:p w:rsidR="00812107" w:rsidRPr="00812107" w:rsidRDefault="00812107" w:rsidP="005948AB">
            <w:pPr>
              <w:jc w:val="center"/>
              <w:rPr>
                <w:rFonts w:ascii="Times New Roman" w:hAnsi="Times New Roman" w:cs="Times New Roman"/>
                <w:sz w:val="24"/>
                <w:szCs w:val="24"/>
              </w:rPr>
            </w:pPr>
            <w:r w:rsidRPr="00812107">
              <w:rPr>
                <w:rFonts w:ascii="Times New Roman" w:hAnsi="Times New Roman" w:cs="Times New Roman"/>
                <w:sz w:val="24"/>
                <w:szCs w:val="24"/>
              </w:rPr>
              <w:t>Новосибирской области</w:t>
            </w:r>
          </w:p>
        </w:tc>
        <w:tc>
          <w:tcPr>
            <w:tcW w:w="4360" w:type="dxa"/>
          </w:tcPr>
          <w:p w:rsidR="00812107" w:rsidRPr="00812107" w:rsidRDefault="00812107" w:rsidP="005948AB">
            <w:pPr>
              <w:jc w:val="center"/>
              <w:rPr>
                <w:rFonts w:ascii="Times New Roman" w:hAnsi="Times New Roman" w:cs="Times New Roman"/>
                <w:sz w:val="24"/>
                <w:szCs w:val="24"/>
              </w:rPr>
            </w:pPr>
            <w:r w:rsidRPr="00812107">
              <w:rPr>
                <w:rFonts w:ascii="Times New Roman" w:hAnsi="Times New Roman" w:cs="Times New Roman"/>
                <w:color w:val="000000"/>
                <w:sz w:val="24"/>
                <w:szCs w:val="24"/>
              </w:rPr>
              <w:t>МУНИЦИПАЛЬНОЕ УНИТАРНОЕ ПРЕДПРИЯТИЕ КОММУНАЛЬНОЕ ХОЗЯЙСТВО "ТРАВНИНСКОЕ"</w:t>
            </w:r>
          </w:p>
        </w:tc>
      </w:tr>
    </w:tbl>
    <w:p w:rsidR="00812107" w:rsidRPr="00F712A7" w:rsidRDefault="00812107" w:rsidP="00812107">
      <w:pPr>
        <w:jc w:val="right"/>
        <w:rPr>
          <w:sz w:val="28"/>
          <w:szCs w:val="28"/>
        </w:rPr>
      </w:pPr>
    </w:p>
    <w:p w:rsidR="00812107" w:rsidRPr="00F712A7" w:rsidRDefault="00812107" w:rsidP="00812107">
      <w:pPr>
        <w:jc w:val="right"/>
        <w:rPr>
          <w:sz w:val="28"/>
          <w:szCs w:val="28"/>
        </w:rPr>
      </w:pPr>
    </w:p>
    <w:p w:rsidR="00812107" w:rsidRPr="00812107" w:rsidRDefault="00812107" w:rsidP="00812107">
      <w:pPr>
        <w:spacing w:after="0" w:line="240" w:lineRule="auto"/>
        <w:rPr>
          <w:rFonts w:ascii="Times New Roman" w:hAnsi="Times New Roman" w:cs="Times New Roman"/>
          <w:sz w:val="27"/>
          <w:szCs w:val="27"/>
        </w:rPr>
      </w:pPr>
      <w:r>
        <w:rPr>
          <w:rFonts w:cs="Calibri"/>
          <w:noProof/>
          <w:lang w:eastAsia="ru-RU"/>
        </w:rPr>
        <w:drawing>
          <wp:inline distT="0" distB="0" distL="0" distR="0" wp14:anchorId="6BD1305B" wp14:editId="5338FE21">
            <wp:extent cx="1614581" cy="66675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620456" cy="669176"/>
                    </a:xfrm>
                    <a:prstGeom prst="rect">
                      <a:avLst/>
                    </a:prstGeom>
                    <a:noFill/>
                    <a:ln w="9525">
                      <a:noFill/>
                      <a:miter lim="800000"/>
                      <a:headEnd/>
                      <a:tailEnd/>
                    </a:ln>
                  </pic:spPr>
                </pic:pic>
              </a:graphicData>
            </a:graphic>
          </wp:inline>
        </w:drawing>
      </w:r>
    </w:p>
    <w:p w:rsidR="00922DB8" w:rsidRPr="00812107" w:rsidRDefault="00922DB8" w:rsidP="00812107">
      <w:pPr>
        <w:spacing w:after="0" w:line="240" w:lineRule="auto"/>
        <w:jc w:val="both"/>
        <w:rPr>
          <w:rFonts w:ascii="Times New Roman" w:hAnsi="Times New Roman" w:cs="Times New Roman"/>
          <w:sz w:val="28"/>
          <w:szCs w:val="28"/>
        </w:rPr>
      </w:pPr>
    </w:p>
    <w:p w:rsidR="00922DB8" w:rsidRDefault="00922DB8" w:rsidP="00922DB8">
      <w:pPr>
        <w:jc w:val="center"/>
        <w:rPr>
          <w:rFonts w:ascii="Times New Roman" w:hAnsi="Times New Roman" w:cs="Times New Roman"/>
          <w:sz w:val="28"/>
          <w:szCs w:val="28"/>
        </w:rPr>
      </w:pPr>
      <w:r>
        <w:rPr>
          <w:rFonts w:ascii="Times New Roman" w:hAnsi="Times New Roman" w:cs="Times New Roman"/>
          <w:sz w:val="28"/>
          <w:szCs w:val="28"/>
        </w:rPr>
        <w:t xml:space="preserve">Профилактический визит </w:t>
      </w:r>
      <w:proofErr w:type="spellStart"/>
      <w:r>
        <w:rPr>
          <w:rFonts w:ascii="Times New Roman" w:hAnsi="Times New Roman" w:cs="Times New Roman"/>
          <w:sz w:val="28"/>
          <w:szCs w:val="28"/>
        </w:rPr>
        <w:t>земинспекторов</w:t>
      </w:r>
      <w:proofErr w:type="spellEnd"/>
      <w:r>
        <w:rPr>
          <w:rFonts w:ascii="Times New Roman" w:hAnsi="Times New Roman" w:cs="Times New Roman"/>
          <w:sz w:val="28"/>
          <w:szCs w:val="28"/>
        </w:rPr>
        <w:t>.</w:t>
      </w:r>
    </w:p>
    <w:p w:rsidR="00922DB8" w:rsidRPr="008B0A6B" w:rsidRDefault="00922DB8" w:rsidP="00922DB8">
      <w:pPr>
        <w:ind w:firstLine="708"/>
        <w:jc w:val="both"/>
        <w:rPr>
          <w:rFonts w:ascii="Times New Roman" w:hAnsi="Times New Roman" w:cs="Times New Roman"/>
          <w:sz w:val="28"/>
          <w:szCs w:val="28"/>
        </w:rPr>
      </w:pPr>
      <w:r w:rsidRPr="008B0A6B">
        <w:rPr>
          <w:rFonts w:ascii="Times New Roman" w:hAnsi="Times New Roman" w:cs="Times New Roman"/>
          <w:sz w:val="28"/>
          <w:szCs w:val="28"/>
        </w:rPr>
        <w:t>Разъяснить и помочь соблюдать закон – одна из главных задач земельного инспектора.</w:t>
      </w:r>
    </w:p>
    <w:p w:rsidR="00922DB8" w:rsidRPr="008B0A6B" w:rsidRDefault="00922DB8" w:rsidP="00922DB8">
      <w:pPr>
        <w:ind w:firstLine="708"/>
        <w:jc w:val="both"/>
        <w:rPr>
          <w:rFonts w:ascii="Times New Roman" w:hAnsi="Times New Roman" w:cs="Times New Roman"/>
          <w:sz w:val="28"/>
          <w:szCs w:val="28"/>
        </w:rPr>
      </w:pPr>
      <w:r w:rsidRPr="008B0A6B">
        <w:rPr>
          <w:rFonts w:ascii="Times New Roman" w:hAnsi="Times New Roman" w:cs="Times New Roman"/>
          <w:sz w:val="28"/>
          <w:szCs w:val="28"/>
        </w:rPr>
        <w:t xml:space="preserve">Сейчас основной акцент в работе </w:t>
      </w:r>
      <w:proofErr w:type="spellStart"/>
      <w:r w:rsidRPr="008B0A6B">
        <w:rPr>
          <w:rFonts w:ascii="Times New Roman" w:hAnsi="Times New Roman" w:cs="Times New Roman"/>
          <w:sz w:val="28"/>
          <w:szCs w:val="28"/>
        </w:rPr>
        <w:t>земинспекторов</w:t>
      </w:r>
      <w:proofErr w:type="spellEnd"/>
      <w:r w:rsidRPr="008B0A6B">
        <w:rPr>
          <w:rFonts w:ascii="Times New Roman" w:hAnsi="Times New Roman" w:cs="Times New Roman"/>
          <w:sz w:val="28"/>
          <w:szCs w:val="28"/>
        </w:rPr>
        <w:t xml:space="preserve"> сделан на проведение профилактических мероприятий, одним из которых является профилактический визит.</w:t>
      </w:r>
    </w:p>
    <w:p w:rsidR="00922DB8" w:rsidRPr="008B0A6B" w:rsidRDefault="00922DB8" w:rsidP="00922DB8">
      <w:pPr>
        <w:ind w:firstLine="708"/>
        <w:jc w:val="both"/>
        <w:rPr>
          <w:rFonts w:ascii="Times New Roman" w:hAnsi="Times New Roman" w:cs="Times New Roman"/>
          <w:sz w:val="28"/>
          <w:szCs w:val="28"/>
        </w:rPr>
      </w:pPr>
      <w:proofErr w:type="spellStart"/>
      <w:r w:rsidRPr="008B0A6B">
        <w:rPr>
          <w:rFonts w:ascii="Times New Roman" w:hAnsi="Times New Roman" w:cs="Times New Roman"/>
          <w:sz w:val="28"/>
          <w:szCs w:val="28"/>
        </w:rPr>
        <w:t>Профвизит</w:t>
      </w:r>
      <w:proofErr w:type="spellEnd"/>
      <w:r w:rsidRPr="008B0A6B">
        <w:rPr>
          <w:rFonts w:ascii="Times New Roman" w:hAnsi="Times New Roman" w:cs="Times New Roman"/>
          <w:sz w:val="28"/>
          <w:szCs w:val="28"/>
        </w:rPr>
        <w:t xml:space="preserve"> – это не проверка. Он проводится по месту деятельности контролируемого лица или по видеоконференцсвязи. В ходе </w:t>
      </w:r>
      <w:proofErr w:type="spellStart"/>
      <w:r w:rsidRPr="008B0A6B">
        <w:rPr>
          <w:rFonts w:ascii="Times New Roman" w:hAnsi="Times New Roman" w:cs="Times New Roman"/>
          <w:sz w:val="28"/>
          <w:szCs w:val="28"/>
        </w:rPr>
        <w:t>профвизита</w:t>
      </w:r>
      <w:proofErr w:type="spellEnd"/>
      <w:r w:rsidRPr="008B0A6B">
        <w:rPr>
          <w:rFonts w:ascii="Times New Roman" w:hAnsi="Times New Roman" w:cs="Times New Roman"/>
          <w:sz w:val="28"/>
          <w:szCs w:val="28"/>
        </w:rPr>
        <w:t xml:space="preserve"> все разъяснения носят рекомендательный характер, инспектор не может выдавать предписания о нарушении требований земельного законодательства или штрафовать. Кроме этого, контролируемое лицо вправе отказаться от мероприятия не </w:t>
      </w:r>
      <w:proofErr w:type="gramStart"/>
      <w:r w:rsidRPr="008B0A6B">
        <w:rPr>
          <w:rFonts w:ascii="Times New Roman" w:hAnsi="Times New Roman" w:cs="Times New Roman"/>
          <w:sz w:val="28"/>
          <w:szCs w:val="28"/>
        </w:rPr>
        <w:t>позднее</w:t>
      </w:r>
      <w:proofErr w:type="gramEnd"/>
      <w:r w:rsidRPr="008B0A6B">
        <w:rPr>
          <w:rFonts w:ascii="Times New Roman" w:hAnsi="Times New Roman" w:cs="Times New Roman"/>
          <w:sz w:val="28"/>
          <w:szCs w:val="28"/>
        </w:rPr>
        <w:t xml:space="preserve"> чем за три рабочих дня до проведения </w:t>
      </w:r>
      <w:proofErr w:type="spellStart"/>
      <w:r w:rsidRPr="008B0A6B">
        <w:rPr>
          <w:rFonts w:ascii="Times New Roman" w:hAnsi="Times New Roman" w:cs="Times New Roman"/>
          <w:sz w:val="28"/>
          <w:szCs w:val="28"/>
        </w:rPr>
        <w:t>профвизита</w:t>
      </w:r>
      <w:proofErr w:type="spellEnd"/>
      <w:r w:rsidRPr="008B0A6B">
        <w:rPr>
          <w:rFonts w:ascii="Times New Roman" w:hAnsi="Times New Roman" w:cs="Times New Roman"/>
          <w:sz w:val="28"/>
          <w:szCs w:val="28"/>
        </w:rPr>
        <w:t>.</w:t>
      </w:r>
    </w:p>
    <w:p w:rsidR="00922DB8" w:rsidRPr="008B0A6B" w:rsidRDefault="00922DB8" w:rsidP="00922DB8">
      <w:pPr>
        <w:ind w:firstLine="708"/>
        <w:jc w:val="both"/>
        <w:rPr>
          <w:rFonts w:ascii="Times New Roman" w:hAnsi="Times New Roman" w:cs="Times New Roman"/>
          <w:sz w:val="28"/>
          <w:szCs w:val="28"/>
        </w:rPr>
      </w:pPr>
      <w:r w:rsidRPr="008B0A6B">
        <w:rPr>
          <w:rFonts w:ascii="Times New Roman" w:hAnsi="Times New Roman" w:cs="Times New Roman"/>
          <w:sz w:val="28"/>
          <w:szCs w:val="28"/>
        </w:rPr>
        <w:lastRenderedPageBreak/>
        <w:t xml:space="preserve">С начала 2022 года государственные земельные инспекторы провели более </w:t>
      </w:r>
      <w:r>
        <w:rPr>
          <w:rFonts w:ascii="Times New Roman" w:hAnsi="Times New Roman" w:cs="Times New Roman"/>
          <w:sz w:val="28"/>
          <w:szCs w:val="28"/>
        </w:rPr>
        <w:t>5</w:t>
      </w:r>
      <w:r w:rsidRPr="008B0A6B">
        <w:rPr>
          <w:rFonts w:ascii="Times New Roman" w:hAnsi="Times New Roman" w:cs="Times New Roman"/>
          <w:sz w:val="28"/>
          <w:szCs w:val="28"/>
        </w:rPr>
        <w:t xml:space="preserve">00 профилактических визитов. В ходе их проведения инспектор оказывает персональную выездную консультацию. </w:t>
      </w:r>
      <w:proofErr w:type="spellStart"/>
      <w:r w:rsidRPr="008B0A6B">
        <w:rPr>
          <w:rFonts w:ascii="Times New Roman" w:hAnsi="Times New Roman" w:cs="Times New Roman"/>
          <w:sz w:val="28"/>
          <w:szCs w:val="28"/>
        </w:rPr>
        <w:t>Профвизит</w:t>
      </w:r>
      <w:proofErr w:type="spellEnd"/>
      <w:r w:rsidRPr="008B0A6B">
        <w:rPr>
          <w:rFonts w:ascii="Times New Roman" w:hAnsi="Times New Roman" w:cs="Times New Roman"/>
          <w:sz w:val="28"/>
          <w:szCs w:val="28"/>
        </w:rPr>
        <w:t xml:space="preserve"> может быть </w:t>
      </w:r>
      <w:proofErr w:type="gramStart"/>
      <w:r w:rsidRPr="008B0A6B">
        <w:rPr>
          <w:rFonts w:ascii="Times New Roman" w:hAnsi="Times New Roman" w:cs="Times New Roman"/>
          <w:sz w:val="28"/>
          <w:szCs w:val="28"/>
        </w:rPr>
        <w:t>проведен</w:t>
      </w:r>
      <w:proofErr w:type="gramEnd"/>
      <w:r w:rsidRPr="008B0A6B">
        <w:rPr>
          <w:rFonts w:ascii="Times New Roman" w:hAnsi="Times New Roman" w:cs="Times New Roman"/>
          <w:sz w:val="28"/>
          <w:szCs w:val="28"/>
        </w:rPr>
        <w:t xml:space="preserve"> и по инициативе владельца земельного участка.</w:t>
      </w:r>
    </w:p>
    <w:p w:rsidR="00922DB8" w:rsidRPr="008B0A6B" w:rsidRDefault="00922DB8" w:rsidP="00922DB8">
      <w:pPr>
        <w:ind w:firstLine="708"/>
        <w:jc w:val="both"/>
        <w:rPr>
          <w:rFonts w:ascii="Times New Roman" w:hAnsi="Times New Roman" w:cs="Times New Roman"/>
          <w:sz w:val="28"/>
          <w:szCs w:val="28"/>
        </w:rPr>
      </w:pPr>
      <w:r w:rsidRPr="008B0A6B">
        <w:rPr>
          <w:rFonts w:ascii="Times New Roman" w:hAnsi="Times New Roman" w:cs="Times New Roman"/>
          <w:sz w:val="28"/>
          <w:szCs w:val="28"/>
        </w:rPr>
        <w:t>Цель инспектора – помочь владельцам участков соблюдать обязательные требования земельного законодательства. Поэтому при проведении профилактического визита есть возможность получить рекомендации и ответы на все возникшие вопросы.</w:t>
      </w:r>
    </w:p>
    <w:p w:rsidR="00922DB8" w:rsidRPr="008B0A6B" w:rsidRDefault="00922DB8" w:rsidP="00922DB8">
      <w:pPr>
        <w:ind w:firstLine="708"/>
        <w:jc w:val="both"/>
        <w:rPr>
          <w:rFonts w:ascii="Times New Roman" w:hAnsi="Times New Roman" w:cs="Times New Roman"/>
          <w:sz w:val="28"/>
          <w:szCs w:val="28"/>
        </w:rPr>
      </w:pPr>
      <w:r w:rsidRPr="008B0A6B">
        <w:rPr>
          <w:rFonts w:ascii="Times New Roman" w:hAnsi="Times New Roman" w:cs="Times New Roman"/>
          <w:sz w:val="28"/>
          <w:szCs w:val="28"/>
        </w:rPr>
        <w:t xml:space="preserve">Для получения более подробной информации можно обратиться к государственным инспекторам отдела государственного земельного надзора Управления </w:t>
      </w:r>
      <w:proofErr w:type="spellStart"/>
      <w:r w:rsidRPr="008B0A6B">
        <w:rPr>
          <w:rFonts w:ascii="Times New Roman" w:hAnsi="Times New Roman" w:cs="Times New Roman"/>
          <w:sz w:val="28"/>
          <w:szCs w:val="28"/>
        </w:rPr>
        <w:t>Росреестра</w:t>
      </w:r>
      <w:proofErr w:type="spellEnd"/>
      <w:r w:rsidRPr="008B0A6B">
        <w:rPr>
          <w:rFonts w:ascii="Times New Roman" w:hAnsi="Times New Roman" w:cs="Times New Roman"/>
          <w:sz w:val="28"/>
          <w:szCs w:val="28"/>
        </w:rPr>
        <w:t xml:space="preserve"> по </w:t>
      </w:r>
      <w:r>
        <w:rPr>
          <w:rFonts w:ascii="Times New Roman" w:hAnsi="Times New Roman" w:cs="Times New Roman"/>
          <w:sz w:val="28"/>
          <w:szCs w:val="28"/>
        </w:rPr>
        <w:t xml:space="preserve">Новосибирской </w:t>
      </w:r>
      <w:r w:rsidRPr="008B0A6B">
        <w:rPr>
          <w:rFonts w:ascii="Times New Roman" w:hAnsi="Times New Roman" w:cs="Times New Roman"/>
          <w:sz w:val="28"/>
          <w:szCs w:val="28"/>
        </w:rPr>
        <w:t xml:space="preserve"> области по телефону: (</w:t>
      </w:r>
      <w:r>
        <w:rPr>
          <w:rFonts w:ascii="Times New Roman" w:hAnsi="Times New Roman" w:cs="Times New Roman"/>
          <w:sz w:val="28"/>
          <w:szCs w:val="28"/>
        </w:rPr>
        <w:t>38356)20786</w:t>
      </w:r>
      <w:r w:rsidRPr="008B0A6B">
        <w:rPr>
          <w:rFonts w:ascii="Times New Roman" w:hAnsi="Times New Roman" w:cs="Times New Roman"/>
          <w:sz w:val="28"/>
          <w:szCs w:val="28"/>
        </w:rPr>
        <w:t>.</w:t>
      </w:r>
    </w:p>
    <w:p w:rsidR="00BF486A" w:rsidRDefault="00BF486A" w:rsidP="00922DB8">
      <w:pPr>
        <w:jc w:val="both"/>
      </w:pPr>
    </w:p>
    <w:p w:rsidR="00922DB8" w:rsidRDefault="00812107" w:rsidP="00922DB8">
      <w:pPr>
        <w:jc w:val="both"/>
      </w:pPr>
      <w:r>
        <w:rPr>
          <w:rFonts w:cs="Calibri"/>
          <w:noProof/>
          <w:lang w:eastAsia="ru-RU"/>
        </w:rPr>
        <w:drawing>
          <wp:inline distT="0" distB="0" distL="0" distR="0" wp14:anchorId="6BD1305B" wp14:editId="5338FE21">
            <wp:extent cx="1614581" cy="66675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620456" cy="669176"/>
                    </a:xfrm>
                    <a:prstGeom prst="rect">
                      <a:avLst/>
                    </a:prstGeom>
                    <a:noFill/>
                    <a:ln w="9525">
                      <a:noFill/>
                      <a:miter lim="800000"/>
                      <a:headEnd/>
                      <a:tailEnd/>
                    </a:ln>
                  </pic:spPr>
                </pic:pic>
              </a:graphicData>
            </a:graphic>
          </wp:inline>
        </w:drawing>
      </w:r>
    </w:p>
    <w:p w:rsidR="00922DB8" w:rsidRDefault="00922DB8"/>
    <w:p w:rsidR="00922DB8" w:rsidRDefault="00922DB8" w:rsidP="00922DB8">
      <w:pPr>
        <w:spacing w:after="0" w:line="240" w:lineRule="auto"/>
        <w:jc w:val="both"/>
        <w:rPr>
          <w:rFonts w:ascii="Times New Roman" w:hAnsi="Times New Roman" w:cs="Times New Roman"/>
          <w:sz w:val="28"/>
          <w:szCs w:val="28"/>
        </w:rPr>
      </w:pPr>
      <w:r w:rsidRPr="00922DB8">
        <w:rPr>
          <w:rFonts w:ascii="Times New Roman" w:hAnsi="Times New Roman" w:cs="Times New Roman"/>
          <w:sz w:val="28"/>
          <w:szCs w:val="28"/>
        </w:rPr>
        <w:t xml:space="preserve">                           Установление границ земельных участков.</w:t>
      </w:r>
    </w:p>
    <w:p w:rsidR="00922DB8" w:rsidRPr="00922DB8" w:rsidRDefault="00922DB8" w:rsidP="00922DB8">
      <w:pPr>
        <w:spacing w:after="0" w:line="240" w:lineRule="auto"/>
        <w:jc w:val="both"/>
        <w:rPr>
          <w:rFonts w:ascii="Times New Roman" w:hAnsi="Times New Roman" w:cs="Times New Roman"/>
          <w:sz w:val="28"/>
          <w:szCs w:val="28"/>
        </w:rPr>
      </w:pP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Описание местоположения границ земельного участка является одним из основных сведений, позволяющих определить земельный участок в качестве индивидуально определенного объекта недвижимого имущества.</w:t>
      </w:r>
    </w:p>
    <w:p w:rsidR="00922DB8" w:rsidRPr="00922DB8" w:rsidRDefault="00922DB8" w:rsidP="00922DB8">
      <w:pPr>
        <w:spacing w:after="0" w:line="240" w:lineRule="auto"/>
        <w:jc w:val="both"/>
        <w:rPr>
          <w:rFonts w:ascii="Times New Roman" w:hAnsi="Times New Roman" w:cs="Times New Roman"/>
          <w:sz w:val="28"/>
          <w:szCs w:val="28"/>
        </w:rPr>
      </w:pPr>
      <w:r w:rsidRPr="00922DB8">
        <w:rPr>
          <w:rFonts w:ascii="Times New Roman" w:hAnsi="Times New Roman" w:cs="Times New Roman"/>
          <w:sz w:val="28"/>
          <w:szCs w:val="28"/>
        </w:rPr>
        <w:t>Наличие забора или иного ограждение не является подтверждением того, что земельный участок имеет должным образом, установленные границы, сведения о которых внесены в Единый государственный реестр недвижимости (далее – ЕГРН). В случае</w:t>
      </w:r>
      <w:proofErr w:type="gramStart"/>
      <w:r w:rsidRPr="00922DB8">
        <w:rPr>
          <w:rFonts w:ascii="Times New Roman" w:hAnsi="Times New Roman" w:cs="Times New Roman"/>
          <w:sz w:val="28"/>
          <w:szCs w:val="28"/>
        </w:rPr>
        <w:t>,</w:t>
      </w:r>
      <w:proofErr w:type="gramEnd"/>
      <w:r w:rsidRPr="00922DB8">
        <w:rPr>
          <w:rFonts w:ascii="Times New Roman" w:hAnsi="Times New Roman" w:cs="Times New Roman"/>
          <w:sz w:val="28"/>
          <w:szCs w:val="28"/>
        </w:rPr>
        <w:t xml:space="preserve"> если в ЕГРН указанные сведения отсутствуют, то это значит, что границы земельного участка не утверждены в установленном законом порядке.</w:t>
      </w: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Определение границ земельного участка помогает в решении ряда проблем их правообладателей. Например, споры соседей по границам смежных земельных участков, возведению объектов капитального и некапитального строительства на таком земельном участке, требования об освобождении незаконно занятого земельного участка,  риск наложения границ смежных земельных участков, возможных споров между владельцами таких участков, риски совершения мошеннических действий со стороны недобросовестных участников гражданского оборота и т.д.</w:t>
      </w: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 xml:space="preserve">Кроме того, при определении границ земельного участка, возможно, исправить некоторые ошибки связанные с его местоположение, формой и размерах, которые внесены в ЕГРН. Ошибочные сведения в ЕГРН могут так </w:t>
      </w:r>
      <w:r w:rsidRPr="00922DB8">
        <w:rPr>
          <w:rFonts w:ascii="Times New Roman" w:hAnsi="Times New Roman" w:cs="Times New Roman"/>
          <w:sz w:val="28"/>
          <w:szCs w:val="28"/>
        </w:rPr>
        <w:lastRenderedPageBreak/>
        <w:t>же стать причиной неверного определения кадастровой стоимости и земельного налога.</w:t>
      </w:r>
    </w:p>
    <w:p w:rsidR="00922DB8" w:rsidRPr="00922DB8" w:rsidRDefault="00922DB8" w:rsidP="00922DB8">
      <w:pPr>
        <w:spacing w:after="0" w:line="240" w:lineRule="auto"/>
        <w:jc w:val="both"/>
        <w:rPr>
          <w:rFonts w:ascii="Times New Roman" w:hAnsi="Times New Roman" w:cs="Times New Roman"/>
          <w:sz w:val="28"/>
          <w:szCs w:val="28"/>
        </w:rPr>
      </w:pPr>
      <w:r w:rsidRPr="00922DB8">
        <w:rPr>
          <w:rFonts w:ascii="Times New Roman" w:hAnsi="Times New Roman" w:cs="Times New Roman"/>
          <w:sz w:val="28"/>
          <w:szCs w:val="28"/>
        </w:rPr>
        <w:t> </w:t>
      </w:r>
      <w:r>
        <w:rPr>
          <w:rFonts w:ascii="Times New Roman" w:hAnsi="Times New Roman" w:cs="Times New Roman"/>
          <w:sz w:val="28"/>
          <w:szCs w:val="28"/>
        </w:rPr>
        <w:tab/>
      </w:r>
      <w:r w:rsidRPr="00922DB8">
        <w:rPr>
          <w:rFonts w:ascii="Times New Roman" w:hAnsi="Times New Roman" w:cs="Times New Roman"/>
          <w:sz w:val="28"/>
          <w:szCs w:val="28"/>
        </w:rPr>
        <w:t>Разделение, выделение и присоединение земельных участков так же возможно только при наличии установленных границ. Упрощается возможность по отчуждению или сдаче таких земельных участков в аренду.</w:t>
      </w:r>
    </w:p>
    <w:p w:rsidR="00922DB8" w:rsidRPr="00922DB8" w:rsidRDefault="00922DB8" w:rsidP="00922DB8">
      <w:pPr>
        <w:spacing w:after="0" w:line="240" w:lineRule="auto"/>
        <w:jc w:val="both"/>
        <w:rPr>
          <w:rFonts w:ascii="Times New Roman" w:hAnsi="Times New Roman" w:cs="Times New Roman"/>
          <w:sz w:val="28"/>
          <w:szCs w:val="28"/>
        </w:rPr>
      </w:pPr>
      <w:r w:rsidRPr="00922DB8">
        <w:rPr>
          <w:rFonts w:ascii="Times New Roman" w:hAnsi="Times New Roman" w:cs="Times New Roman"/>
          <w:sz w:val="28"/>
          <w:szCs w:val="28"/>
        </w:rPr>
        <w:t xml:space="preserve">Информацию об установлении границ земельного участка можно узнать из выписки из ЕГРН об объекте недвижимости. Указанная выписка может быть получена в МФЦ или посредством электронных сервисов </w:t>
      </w:r>
      <w:proofErr w:type="spellStart"/>
      <w:r w:rsidRPr="00922DB8">
        <w:rPr>
          <w:rFonts w:ascii="Times New Roman" w:hAnsi="Times New Roman" w:cs="Times New Roman"/>
          <w:sz w:val="28"/>
          <w:szCs w:val="28"/>
        </w:rPr>
        <w:t>Росреестра</w:t>
      </w:r>
      <w:proofErr w:type="spellEnd"/>
      <w:r w:rsidRPr="00922DB8">
        <w:rPr>
          <w:rFonts w:ascii="Times New Roman" w:hAnsi="Times New Roman" w:cs="Times New Roman"/>
          <w:sz w:val="28"/>
          <w:szCs w:val="28"/>
        </w:rPr>
        <w:t>.</w:t>
      </w:r>
    </w:p>
    <w:p w:rsidR="00922DB8" w:rsidRPr="00922DB8" w:rsidRDefault="00922DB8" w:rsidP="00922DB8">
      <w:pPr>
        <w:spacing w:after="0" w:line="240" w:lineRule="auto"/>
        <w:jc w:val="both"/>
        <w:rPr>
          <w:rFonts w:ascii="Times New Roman" w:hAnsi="Times New Roman" w:cs="Times New Roman"/>
          <w:sz w:val="28"/>
          <w:szCs w:val="28"/>
        </w:rPr>
      </w:pPr>
      <w:r w:rsidRPr="00922DB8">
        <w:rPr>
          <w:rFonts w:ascii="Times New Roman" w:hAnsi="Times New Roman" w:cs="Times New Roman"/>
          <w:sz w:val="28"/>
          <w:szCs w:val="28"/>
        </w:rPr>
        <w:t>В указанной выписке будут сведения о координатах земельного участка либо особая отметка: «Границы земельного участка не установлены в соответствии с требованиями земельного законодательства».</w:t>
      </w:r>
    </w:p>
    <w:p w:rsidR="00922DB8" w:rsidRPr="00922DB8" w:rsidRDefault="00922DB8" w:rsidP="00922DB8">
      <w:pPr>
        <w:spacing w:after="0" w:line="240" w:lineRule="auto"/>
        <w:jc w:val="both"/>
        <w:rPr>
          <w:rFonts w:ascii="Times New Roman" w:hAnsi="Times New Roman" w:cs="Times New Roman"/>
          <w:sz w:val="28"/>
          <w:szCs w:val="28"/>
        </w:rPr>
      </w:pPr>
      <w:r w:rsidRPr="00922DB8">
        <w:rPr>
          <w:rFonts w:ascii="Times New Roman" w:hAnsi="Times New Roman" w:cs="Times New Roman"/>
          <w:sz w:val="28"/>
          <w:szCs w:val="28"/>
        </w:rPr>
        <w:t> </w:t>
      </w:r>
      <w:r>
        <w:rPr>
          <w:rFonts w:ascii="Times New Roman" w:hAnsi="Times New Roman" w:cs="Times New Roman"/>
          <w:sz w:val="28"/>
          <w:szCs w:val="28"/>
        </w:rPr>
        <w:tab/>
      </w:r>
      <w:r w:rsidRPr="00922DB8">
        <w:rPr>
          <w:rFonts w:ascii="Times New Roman" w:hAnsi="Times New Roman" w:cs="Times New Roman"/>
          <w:sz w:val="28"/>
          <w:szCs w:val="28"/>
        </w:rPr>
        <w:t>В случае если границы земельного участка не установлены, то необходимо провести его межевание, при котором будут определены координаты характерных точек.</w:t>
      </w: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Межевание – это комплекс инженерно-геодезических работ, результатом исполнения которых является межевой план. В графической части межевого плана отображается местоположение границ земельного участка.</w:t>
      </w: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Межевание проводят кадастровый инженер на основании договора подряда на проведение кадастровых работ по определению (уточнению) площади и координат границ земельного участка. В процессе подготовки межевого плана он выезжает на место и проводит необходимые замеры для установления местоположения границ земельного участка и определения его площади, проводит согласование местоположения границ смежных участков с соседями. В случае необходимости, границы земельного участка могут быть обозначены на местности.</w:t>
      </w: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 xml:space="preserve">После проведения данных работ подготовленный пакет документов </w:t>
      </w:r>
      <w:proofErr w:type="gramStart"/>
      <w:r w:rsidRPr="00922DB8">
        <w:rPr>
          <w:rFonts w:ascii="Times New Roman" w:hAnsi="Times New Roman" w:cs="Times New Roman"/>
          <w:sz w:val="28"/>
          <w:szCs w:val="28"/>
        </w:rPr>
        <w:t>в</w:t>
      </w:r>
      <w:proofErr w:type="gramEnd"/>
      <w:r w:rsidRPr="00922DB8">
        <w:rPr>
          <w:rFonts w:ascii="Times New Roman" w:hAnsi="Times New Roman" w:cs="Times New Roman"/>
          <w:sz w:val="28"/>
          <w:szCs w:val="28"/>
        </w:rPr>
        <w:t xml:space="preserve"> направляется </w:t>
      </w:r>
      <w:proofErr w:type="spellStart"/>
      <w:r w:rsidRPr="00922DB8">
        <w:rPr>
          <w:rFonts w:ascii="Times New Roman" w:hAnsi="Times New Roman" w:cs="Times New Roman"/>
          <w:sz w:val="28"/>
          <w:szCs w:val="28"/>
        </w:rPr>
        <w:t>Росреестр</w:t>
      </w:r>
      <w:proofErr w:type="spellEnd"/>
      <w:r w:rsidRPr="00922DB8">
        <w:rPr>
          <w:rFonts w:ascii="Times New Roman" w:hAnsi="Times New Roman" w:cs="Times New Roman"/>
          <w:sz w:val="28"/>
          <w:szCs w:val="28"/>
        </w:rPr>
        <w:t xml:space="preserve"> для внесения сведений в ЕГРН. При этом</w:t>
      </w:r>
      <w:proofErr w:type="gramStart"/>
      <w:r w:rsidRPr="00922DB8">
        <w:rPr>
          <w:rFonts w:ascii="Times New Roman" w:hAnsi="Times New Roman" w:cs="Times New Roman"/>
          <w:sz w:val="28"/>
          <w:szCs w:val="28"/>
        </w:rPr>
        <w:t>,</w:t>
      </w:r>
      <w:proofErr w:type="gramEnd"/>
      <w:r w:rsidRPr="00922DB8">
        <w:rPr>
          <w:rFonts w:ascii="Times New Roman" w:hAnsi="Times New Roman" w:cs="Times New Roman"/>
          <w:sz w:val="28"/>
          <w:szCs w:val="28"/>
        </w:rPr>
        <w:t xml:space="preserve"> кадастровый инженер вправе подавать заявления о государственном кадастровом учете от имени заказчика.</w:t>
      </w: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Следует понимать, что после проведения кадастровых работ и составления необходимых документов рекомендуется ознакомить с ними правообладатели смежных земельных участков. При наличии обоснованных возражений разногласия между правообладателями могут быть разрешены в судебном порядке.</w:t>
      </w: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Согласно действующему законодательству, уточнение границ земельного участка проводится на основании сведений, которые содержатся в правоустанавливающем документе на земельный участок. Дополнительно могут быть использованы сведения, указанные в иных документах, определявших местоположение границ участка при его образовании, такие, как удалённость и направление от каких либо объектов (зданий, сооружений и т.д.).</w:t>
      </w: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В случае</w:t>
      </w:r>
      <w:proofErr w:type="gramStart"/>
      <w:r w:rsidRPr="00922DB8">
        <w:rPr>
          <w:rFonts w:ascii="Times New Roman" w:hAnsi="Times New Roman" w:cs="Times New Roman"/>
          <w:sz w:val="28"/>
          <w:szCs w:val="28"/>
        </w:rPr>
        <w:t>,</w:t>
      </w:r>
      <w:proofErr w:type="gramEnd"/>
      <w:r w:rsidRPr="00922DB8">
        <w:rPr>
          <w:rFonts w:ascii="Times New Roman" w:hAnsi="Times New Roman" w:cs="Times New Roman"/>
          <w:sz w:val="28"/>
          <w:szCs w:val="28"/>
        </w:rPr>
        <w:t xml:space="preserve"> если в силу отсутствия необходимых документов или сведений в указанных документах, а так же особенностей планирования территорий, на которой производятся кадастровые работы невозможно </w:t>
      </w:r>
      <w:r w:rsidRPr="00922DB8">
        <w:rPr>
          <w:rFonts w:ascii="Times New Roman" w:hAnsi="Times New Roman" w:cs="Times New Roman"/>
          <w:sz w:val="28"/>
          <w:szCs w:val="28"/>
        </w:rPr>
        <w:lastRenderedPageBreak/>
        <w:t>однозначно определить границы земельного участка, то указанные работы можно произвести в соответствии с границами, существующими на местности 15 и более лет и закрепленными с использованием природных объектов или объектов искусственного происхождения, позволяющих определить местоположение границ участка.</w:t>
      </w: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 xml:space="preserve">После завершения всех кадастровых работ и оформления необходимых документов сведения об уточнённых границах земельного участка будут направлены в </w:t>
      </w:r>
      <w:proofErr w:type="spellStart"/>
      <w:r w:rsidRPr="00922DB8">
        <w:rPr>
          <w:rFonts w:ascii="Times New Roman" w:hAnsi="Times New Roman" w:cs="Times New Roman"/>
          <w:sz w:val="28"/>
          <w:szCs w:val="28"/>
        </w:rPr>
        <w:t>Росреестр</w:t>
      </w:r>
      <w:proofErr w:type="spellEnd"/>
      <w:r w:rsidRPr="00922DB8">
        <w:rPr>
          <w:rFonts w:ascii="Times New Roman" w:hAnsi="Times New Roman" w:cs="Times New Roman"/>
          <w:sz w:val="28"/>
          <w:szCs w:val="28"/>
        </w:rPr>
        <w:t xml:space="preserve"> для внесения в ЕГРН, а правообладатель земельного участка по желанию сможет получить актуальную выписку из ЕГРН об объекте недвижимости, и убедится в корректности внесённых туда сведений.</w:t>
      </w:r>
    </w:p>
    <w:p w:rsidR="00922DB8" w:rsidRPr="00922DB8" w:rsidRDefault="00922DB8" w:rsidP="00922DB8">
      <w:pPr>
        <w:spacing w:after="0" w:line="240" w:lineRule="auto"/>
        <w:jc w:val="both"/>
        <w:rPr>
          <w:rFonts w:ascii="Times New Roman" w:hAnsi="Times New Roman" w:cs="Times New Roman"/>
          <w:sz w:val="28"/>
          <w:szCs w:val="28"/>
        </w:rPr>
      </w:pPr>
      <w:r w:rsidRPr="00922DB8">
        <w:rPr>
          <w:rFonts w:ascii="Times New Roman" w:hAnsi="Times New Roman" w:cs="Times New Roman"/>
          <w:sz w:val="28"/>
          <w:szCs w:val="28"/>
        </w:rPr>
        <w:t>Стоит отметить, что работы по подготовке документов, содержащих необходимые для государственного кадастрового учета сведения о недвижимом имуществе, проводят кадастровые инженеры – физические лица, являющиеся членами саморегулируемой организации кадастровых инженеров.</w:t>
      </w: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Сведения о кадастровых инженерах содержатся в реестрах членов саморегулируемых организаций кадастровых инженеров, публикуемых на их официальных сайтах в сети «Интернет», а также в государственном реестре кадастровых инженеров, размещенном </w:t>
      </w:r>
      <w:hyperlink r:id="rId11" w:anchor="Z7_01HA1A42KO5ID0Q456NNJM30G4" w:tgtFrame="_blank" w:history="1">
        <w:r w:rsidRPr="00922DB8">
          <w:rPr>
            <w:rStyle w:val="a3"/>
            <w:rFonts w:ascii="Times New Roman" w:hAnsi="Times New Roman" w:cs="Times New Roman"/>
            <w:b/>
            <w:bCs/>
            <w:sz w:val="28"/>
            <w:szCs w:val="28"/>
          </w:rPr>
          <w:t xml:space="preserve">на официальном сайте </w:t>
        </w:r>
        <w:proofErr w:type="spellStart"/>
        <w:r w:rsidRPr="00922DB8">
          <w:rPr>
            <w:rStyle w:val="a3"/>
            <w:rFonts w:ascii="Times New Roman" w:hAnsi="Times New Roman" w:cs="Times New Roman"/>
            <w:b/>
            <w:bCs/>
            <w:sz w:val="28"/>
            <w:szCs w:val="28"/>
          </w:rPr>
          <w:t>Росреестра</w:t>
        </w:r>
        <w:proofErr w:type="spellEnd"/>
      </w:hyperlink>
      <w:r w:rsidRPr="00922DB8">
        <w:rPr>
          <w:rFonts w:ascii="Times New Roman" w:hAnsi="Times New Roman" w:cs="Times New Roman"/>
          <w:sz w:val="28"/>
          <w:szCs w:val="28"/>
        </w:rPr>
        <w:t>.</w:t>
      </w:r>
    </w:p>
    <w:p w:rsidR="00922DB8" w:rsidRPr="00922DB8" w:rsidRDefault="00922DB8" w:rsidP="00922DB8">
      <w:pPr>
        <w:spacing w:after="0" w:line="240" w:lineRule="auto"/>
        <w:ind w:firstLine="708"/>
        <w:jc w:val="both"/>
        <w:rPr>
          <w:rFonts w:ascii="Times New Roman" w:hAnsi="Times New Roman" w:cs="Times New Roman"/>
          <w:sz w:val="28"/>
          <w:szCs w:val="28"/>
        </w:rPr>
      </w:pPr>
      <w:r w:rsidRPr="00922DB8">
        <w:rPr>
          <w:rFonts w:ascii="Times New Roman" w:hAnsi="Times New Roman" w:cs="Times New Roman"/>
          <w:sz w:val="28"/>
          <w:szCs w:val="28"/>
        </w:rPr>
        <w:t>Деятельность по уточнению границ регулируется Федеральными законами от 13.07.2015 года № 218-ФЗ «О государственной регистрации недвижимости» и от 24.07.2007 № 221-ФЗ «О кадастровой деятельности».</w:t>
      </w:r>
    </w:p>
    <w:p w:rsidR="00922DB8" w:rsidRDefault="00922DB8"/>
    <w:p w:rsidR="00922DB8" w:rsidRDefault="00922DB8"/>
    <w:p w:rsidR="00922DB8" w:rsidRDefault="00922DB8"/>
    <w:p w:rsidR="00922DB8" w:rsidRDefault="00922DB8"/>
    <w:p w:rsidR="00922DB8" w:rsidRDefault="00922DB8"/>
    <w:p w:rsidR="00922DB8" w:rsidRDefault="00922DB8"/>
    <w:p w:rsidR="00922DB8" w:rsidRDefault="00922DB8"/>
    <w:p w:rsidR="00812107" w:rsidRDefault="00812107" w:rsidP="00922DB8">
      <w:pPr>
        <w:spacing w:after="0" w:line="240" w:lineRule="auto"/>
        <w:rPr>
          <w:rFonts w:ascii="Times New Roman" w:hAnsi="Times New Roman"/>
          <w:b/>
          <w:sz w:val="24"/>
          <w:szCs w:val="24"/>
        </w:rPr>
      </w:pPr>
    </w:p>
    <w:p w:rsidR="00812107" w:rsidRDefault="00812107" w:rsidP="00922DB8">
      <w:pPr>
        <w:spacing w:after="0" w:line="240" w:lineRule="auto"/>
        <w:rPr>
          <w:rFonts w:ascii="Times New Roman" w:hAnsi="Times New Roman"/>
          <w:b/>
          <w:sz w:val="24"/>
          <w:szCs w:val="24"/>
        </w:rPr>
      </w:pPr>
    </w:p>
    <w:p w:rsidR="00812107" w:rsidRDefault="00812107" w:rsidP="00922DB8">
      <w:pPr>
        <w:spacing w:after="0" w:line="240" w:lineRule="auto"/>
        <w:rPr>
          <w:rFonts w:ascii="Times New Roman" w:hAnsi="Times New Roman"/>
          <w:b/>
          <w:sz w:val="24"/>
          <w:szCs w:val="24"/>
        </w:rPr>
      </w:pPr>
    </w:p>
    <w:p w:rsidR="00922DB8" w:rsidRPr="0015019F" w:rsidRDefault="00922DB8" w:rsidP="00922DB8">
      <w:pPr>
        <w:spacing w:after="0" w:line="240" w:lineRule="auto"/>
        <w:rPr>
          <w:rFonts w:ascii="Times New Roman" w:hAnsi="Times New Roman"/>
          <w:b/>
          <w:sz w:val="24"/>
          <w:szCs w:val="24"/>
        </w:rPr>
      </w:pPr>
      <w:r w:rsidRPr="0015019F">
        <w:rPr>
          <w:rFonts w:ascii="Times New Roman" w:hAnsi="Times New Roman"/>
          <w:b/>
          <w:sz w:val="24"/>
          <w:szCs w:val="24"/>
        </w:rPr>
        <w:t xml:space="preserve">Редактор:                                                                                                          </w:t>
      </w:r>
    </w:p>
    <w:p w:rsidR="00922DB8" w:rsidRPr="0015019F" w:rsidRDefault="00922DB8" w:rsidP="00922DB8">
      <w:pPr>
        <w:spacing w:after="0" w:line="240" w:lineRule="auto"/>
        <w:rPr>
          <w:rFonts w:ascii="Times New Roman" w:hAnsi="Times New Roman"/>
          <w:sz w:val="24"/>
          <w:szCs w:val="24"/>
        </w:rPr>
      </w:pPr>
      <w:r w:rsidRPr="0015019F">
        <w:rPr>
          <w:rFonts w:ascii="Times New Roman" w:hAnsi="Times New Roman"/>
          <w:sz w:val="24"/>
          <w:szCs w:val="24"/>
        </w:rPr>
        <w:t xml:space="preserve">Администрация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 Новосибирской области</w:t>
      </w:r>
    </w:p>
    <w:p w:rsidR="00922DB8" w:rsidRPr="0015019F" w:rsidRDefault="00922DB8" w:rsidP="00922DB8">
      <w:pPr>
        <w:spacing w:after="0" w:line="240" w:lineRule="auto"/>
        <w:rPr>
          <w:rFonts w:ascii="Times New Roman" w:hAnsi="Times New Roman"/>
          <w:sz w:val="24"/>
          <w:szCs w:val="24"/>
        </w:rPr>
      </w:pPr>
      <w:r w:rsidRPr="0015019F">
        <w:rPr>
          <w:rFonts w:ascii="Times New Roman" w:hAnsi="Times New Roman"/>
          <w:sz w:val="24"/>
          <w:szCs w:val="24"/>
        </w:rPr>
        <w:t xml:space="preserve">Адрес: 632461, Новосибирская область, </w:t>
      </w:r>
      <w:proofErr w:type="spellStart"/>
      <w:r w:rsidRPr="0015019F">
        <w:rPr>
          <w:rFonts w:ascii="Times New Roman" w:hAnsi="Times New Roman"/>
          <w:sz w:val="24"/>
          <w:szCs w:val="24"/>
        </w:rPr>
        <w:t>Доволенский</w:t>
      </w:r>
      <w:proofErr w:type="spellEnd"/>
      <w:r w:rsidRPr="0015019F">
        <w:rPr>
          <w:rFonts w:ascii="Times New Roman" w:hAnsi="Times New Roman"/>
          <w:sz w:val="24"/>
          <w:szCs w:val="24"/>
        </w:rPr>
        <w:t xml:space="preserve"> район, село Травное, ул. Юбилейная, 50.</w:t>
      </w:r>
    </w:p>
    <w:p w:rsidR="00922DB8" w:rsidRPr="0015019F" w:rsidRDefault="00922DB8" w:rsidP="00922DB8">
      <w:pPr>
        <w:spacing w:after="0" w:line="240" w:lineRule="auto"/>
        <w:rPr>
          <w:rFonts w:ascii="Times New Roman" w:hAnsi="Times New Roman"/>
          <w:b/>
          <w:sz w:val="24"/>
          <w:szCs w:val="24"/>
        </w:rPr>
      </w:pPr>
    </w:p>
    <w:p w:rsidR="00922DB8" w:rsidRPr="0015019F" w:rsidRDefault="00922DB8" w:rsidP="00922DB8">
      <w:pPr>
        <w:spacing w:after="0" w:line="240" w:lineRule="auto"/>
        <w:rPr>
          <w:rFonts w:ascii="Times New Roman" w:hAnsi="Times New Roman"/>
          <w:b/>
          <w:sz w:val="24"/>
          <w:szCs w:val="24"/>
        </w:rPr>
      </w:pPr>
      <w:r w:rsidRPr="0015019F">
        <w:rPr>
          <w:rFonts w:ascii="Times New Roman" w:hAnsi="Times New Roman"/>
          <w:b/>
          <w:sz w:val="24"/>
          <w:szCs w:val="24"/>
        </w:rPr>
        <w:t xml:space="preserve">Соучредители:                                                                                                </w:t>
      </w:r>
    </w:p>
    <w:p w:rsidR="00922DB8" w:rsidRPr="0015019F" w:rsidRDefault="00922DB8" w:rsidP="00922DB8">
      <w:pPr>
        <w:spacing w:after="0" w:line="240" w:lineRule="auto"/>
        <w:rPr>
          <w:rFonts w:ascii="Times New Roman" w:hAnsi="Times New Roman"/>
          <w:sz w:val="24"/>
          <w:szCs w:val="24"/>
        </w:rPr>
      </w:pPr>
      <w:r w:rsidRPr="0015019F">
        <w:rPr>
          <w:rFonts w:ascii="Times New Roman" w:hAnsi="Times New Roman"/>
          <w:sz w:val="24"/>
          <w:szCs w:val="24"/>
        </w:rPr>
        <w:t xml:space="preserve">Совет депутатов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 Новосибирской области;</w:t>
      </w:r>
    </w:p>
    <w:p w:rsidR="00922DB8" w:rsidRPr="0015019F" w:rsidRDefault="00922DB8" w:rsidP="00922DB8">
      <w:pPr>
        <w:spacing w:after="0" w:line="240" w:lineRule="auto"/>
        <w:rPr>
          <w:rFonts w:ascii="Times New Roman" w:hAnsi="Times New Roman"/>
          <w:b/>
          <w:sz w:val="24"/>
          <w:szCs w:val="24"/>
        </w:rPr>
      </w:pPr>
      <w:r w:rsidRPr="0015019F">
        <w:rPr>
          <w:rFonts w:ascii="Times New Roman" w:hAnsi="Times New Roman"/>
          <w:sz w:val="24"/>
          <w:szCs w:val="24"/>
        </w:rPr>
        <w:t xml:space="preserve">Администрация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 Новосибирской области. </w:t>
      </w:r>
    </w:p>
    <w:p w:rsidR="00922DB8" w:rsidRPr="0015019F" w:rsidRDefault="00922DB8" w:rsidP="00922DB8">
      <w:pPr>
        <w:spacing w:after="0" w:line="240" w:lineRule="auto"/>
        <w:rPr>
          <w:rFonts w:ascii="Times New Roman" w:hAnsi="Times New Roman"/>
          <w:sz w:val="24"/>
          <w:szCs w:val="24"/>
        </w:rPr>
      </w:pPr>
    </w:p>
    <w:p w:rsidR="00922DB8" w:rsidRDefault="00922DB8"/>
    <w:sectPr w:rsidR="00922D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B8"/>
    <w:rsid w:val="000F5177"/>
    <w:rsid w:val="00812107"/>
    <w:rsid w:val="00922DB8"/>
    <w:rsid w:val="00BF4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DB8"/>
    <w:rPr>
      <w:color w:val="0000FF" w:themeColor="hyperlink"/>
      <w:u w:val="single"/>
    </w:rPr>
  </w:style>
  <w:style w:type="paragraph" w:styleId="a4">
    <w:name w:val="Balloon Text"/>
    <w:basedOn w:val="a"/>
    <w:link w:val="a5"/>
    <w:uiPriority w:val="99"/>
    <w:semiHidden/>
    <w:unhideWhenUsed/>
    <w:rsid w:val="00922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DB8"/>
    <w:rPr>
      <w:rFonts w:ascii="Tahoma" w:hAnsi="Tahoma" w:cs="Tahoma"/>
      <w:sz w:val="16"/>
      <w:szCs w:val="16"/>
    </w:rPr>
  </w:style>
  <w:style w:type="paragraph" w:styleId="a6">
    <w:name w:val="No Spacing"/>
    <w:uiPriority w:val="1"/>
    <w:qFormat/>
    <w:rsid w:val="00812107"/>
    <w:pPr>
      <w:spacing w:after="0" w:line="240" w:lineRule="auto"/>
    </w:pPr>
  </w:style>
  <w:style w:type="paragraph" w:customStyle="1" w:styleId="ConsPlusNormal">
    <w:name w:val="ConsPlusNormal"/>
    <w:link w:val="ConsPlusNormal0"/>
    <w:rsid w:val="008121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812107"/>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812107"/>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812107"/>
    <w:rPr>
      <w:rFonts w:ascii="Arial" w:eastAsia="Times New Roman" w:hAnsi="Arial" w:cs="Arial"/>
      <w:sz w:val="20"/>
      <w:szCs w:val="20"/>
      <w:lang w:eastAsia="ru-RU"/>
    </w:rPr>
  </w:style>
  <w:style w:type="table" w:styleId="a9">
    <w:name w:val="Table Grid"/>
    <w:basedOn w:val="a1"/>
    <w:uiPriority w:val="59"/>
    <w:rsid w:val="00812107"/>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DB8"/>
    <w:rPr>
      <w:color w:val="0000FF" w:themeColor="hyperlink"/>
      <w:u w:val="single"/>
    </w:rPr>
  </w:style>
  <w:style w:type="paragraph" w:styleId="a4">
    <w:name w:val="Balloon Text"/>
    <w:basedOn w:val="a"/>
    <w:link w:val="a5"/>
    <w:uiPriority w:val="99"/>
    <w:semiHidden/>
    <w:unhideWhenUsed/>
    <w:rsid w:val="00922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DB8"/>
    <w:rPr>
      <w:rFonts w:ascii="Tahoma" w:hAnsi="Tahoma" w:cs="Tahoma"/>
      <w:sz w:val="16"/>
      <w:szCs w:val="16"/>
    </w:rPr>
  </w:style>
  <w:style w:type="paragraph" w:styleId="a6">
    <w:name w:val="No Spacing"/>
    <w:uiPriority w:val="1"/>
    <w:qFormat/>
    <w:rsid w:val="00812107"/>
    <w:pPr>
      <w:spacing w:after="0" w:line="240" w:lineRule="auto"/>
    </w:pPr>
  </w:style>
  <w:style w:type="paragraph" w:customStyle="1" w:styleId="ConsPlusNormal">
    <w:name w:val="ConsPlusNormal"/>
    <w:link w:val="ConsPlusNormal0"/>
    <w:rsid w:val="008121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812107"/>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812107"/>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812107"/>
    <w:rPr>
      <w:rFonts w:ascii="Arial" w:eastAsia="Times New Roman" w:hAnsi="Arial" w:cs="Arial"/>
      <w:sz w:val="20"/>
      <w:szCs w:val="20"/>
      <w:lang w:eastAsia="ru-RU"/>
    </w:rPr>
  </w:style>
  <w:style w:type="table" w:styleId="a9">
    <w:name w:val="Table Grid"/>
    <w:basedOn w:val="a1"/>
    <w:uiPriority w:val="59"/>
    <w:rsid w:val="00812107"/>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B6EC551C78F862724CB18F1C3FDEED6BBD3CCF0006866BDD34D97936082FA3E4D2714696BB4F9CC9FCFEo1M7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rosreestr.gov.ru/wps/portal/p/cc_ib_portal_services/cc_ib_sro_reestrs/!ut/p/z1/jY4xD4JADEZ_UlsoMDdoTrwI3mCELuYmc1GBwfj7hdtP7NbkvXwPFHrQ0X_C3b_DNPrn8g9a3pAOQsKZ7Ypmh46Lsm2PpxwR4RoB43hPNZM1jiqURizlZBA7Av3H_wFEP3Gy-hqRVEGdbQBr4tbIsERWyUjDML8uPYbz4wueRSxp/p0/IZ7_01HA1A42KO5ID0Q456NNJM30G4=CZ6_01HA1A42KO5ID0Q456NNJM3000=LA0=Espf_ActionName!spf_ActionListener=spf_strutsAction!QCB2freestr.do==/?reestr=9"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A1A4BACCF115888C56AB1F1920D97A3310C28773375903B3FB7233486E47F512E269A2D1FDA769DB229FE8RD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FA860-CED2-4F80-B165-DDFB5EEC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5687</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2023-01-09T04:46:00Z</cp:lastPrinted>
  <dcterms:created xsi:type="dcterms:W3CDTF">2022-12-21T09:13:00Z</dcterms:created>
  <dcterms:modified xsi:type="dcterms:W3CDTF">2023-01-09T04:47:00Z</dcterms:modified>
</cp:coreProperties>
</file>