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Pr="00170194" w:rsidRDefault="005D7636" w:rsidP="008E75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479A9" wp14:editId="101C086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Pr="00170194" w:rsidRDefault="00922DB8" w:rsidP="008E75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7A46" w:rsidRDefault="00922DB8" w:rsidP="00E9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170194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170194">
        <w:rPr>
          <w:rFonts w:ascii="Times New Roman" w:hAnsi="Times New Roman" w:cs="Times New Roman"/>
          <w:b/>
          <w:sz w:val="24"/>
          <w:szCs w:val="24"/>
        </w:rPr>
        <w:t xml:space="preserve"> сельсовета от  </w:t>
      </w:r>
      <w:r w:rsidR="00CA1661" w:rsidRPr="00170194">
        <w:rPr>
          <w:rFonts w:ascii="Times New Roman" w:hAnsi="Times New Roman" w:cs="Times New Roman"/>
          <w:b/>
          <w:sz w:val="24"/>
          <w:szCs w:val="24"/>
        </w:rPr>
        <w:t>2024</w:t>
      </w:r>
      <w:r w:rsidR="005D378A">
        <w:rPr>
          <w:rFonts w:ascii="Times New Roman" w:hAnsi="Times New Roman" w:cs="Times New Roman"/>
          <w:b/>
          <w:sz w:val="24"/>
          <w:szCs w:val="24"/>
        </w:rPr>
        <w:t xml:space="preserve">   № 21</w:t>
      </w:r>
      <w:r w:rsidR="00E91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29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0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78A">
        <w:rPr>
          <w:rFonts w:ascii="Times New Roman" w:hAnsi="Times New Roman" w:cs="Times New Roman"/>
          <w:b/>
          <w:sz w:val="24"/>
          <w:szCs w:val="24"/>
        </w:rPr>
        <w:t>29</w:t>
      </w:r>
      <w:r w:rsidR="00E91C17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="00042C55" w:rsidRPr="00170194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A60023" w:rsidRDefault="00A60023" w:rsidP="00063B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0023" w:rsidRPr="00063BBD" w:rsidRDefault="00A60023" w:rsidP="0006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>СОВЕТ  ДЕПУТАТОВ ТРАВНИНСКОГО  СЕЛЬСОВЕТА</w:t>
      </w:r>
      <w:r w:rsidRPr="00063BBD">
        <w:rPr>
          <w:rFonts w:ascii="Times New Roman" w:hAnsi="Times New Roman" w:cs="Times New Roman"/>
          <w:b/>
          <w:sz w:val="24"/>
          <w:szCs w:val="24"/>
        </w:rPr>
        <w:br/>
        <w:t>ДОВОЛЕНСКОГО  РАЙОНА  НОВОСИБИРСКОЙ  ОБЛАСТИ</w:t>
      </w:r>
    </w:p>
    <w:p w:rsidR="00A60023" w:rsidRPr="00063BBD" w:rsidRDefault="00A60023" w:rsidP="0006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A60023" w:rsidRPr="00063BBD" w:rsidRDefault="00A60023" w:rsidP="00063B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60023" w:rsidRPr="00063BBD" w:rsidRDefault="00A60023" w:rsidP="0006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пятьдесят восьмой сессии</w:t>
      </w:r>
    </w:p>
    <w:p w:rsidR="00A60023" w:rsidRPr="00063BBD" w:rsidRDefault="00A60023" w:rsidP="0006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21.11.2024                                                                                                  </w:t>
      </w:r>
      <w:r w:rsidR="00C16E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3BBD">
        <w:rPr>
          <w:rFonts w:ascii="Times New Roman" w:hAnsi="Times New Roman" w:cs="Times New Roman"/>
          <w:sz w:val="24"/>
          <w:szCs w:val="24"/>
        </w:rPr>
        <w:t xml:space="preserve"> № 92</w:t>
      </w:r>
    </w:p>
    <w:p w:rsidR="00A60023" w:rsidRPr="00063BBD" w:rsidRDefault="00A60023" w:rsidP="0006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</w:t>
      </w:r>
      <w:r w:rsidRPr="00063BBD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Травное</w:t>
      </w:r>
    </w:p>
    <w:p w:rsidR="00A60023" w:rsidRPr="00063BBD" w:rsidRDefault="00A60023" w:rsidP="0006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налоговых ставок земельного налога</w:t>
      </w:r>
    </w:p>
    <w:p w:rsidR="00A60023" w:rsidRPr="00063BBD" w:rsidRDefault="00A60023" w:rsidP="0006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 района Новосибирской области</w:t>
      </w:r>
    </w:p>
    <w:p w:rsidR="00A60023" w:rsidRPr="00063BBD" w:rsidRDefault="00A60023" w:rsidP="00063BBD">
      <w:pPr>
        <w:pStyle w:val="af"/>
        <w:spacing w:before="0" w:beforeAutospacing="0" w:after="0" w:afterAutospacing="0"/>
        <w:ind w:firstLine="567"/>
        <w:jc w:val="both"/>
      </w:pPr>
      <w:r w:rsidRPr="00063BBD">
        <w:tab/>
        <w:t>В соответствии с главой  31 Налогового Кодека Российской Федерации, Федеральным законом от 6 октября 2003 года № 131- ФЗ «</w:t>
      </w:r>
      <w:hyperlink r:id="rId10" w:tgtFrame="_blank" w:history="1">
        <w:r w:rsidRPr="00063BBD">
          <w:rPr>
            <w:rStyle w:val="15"/>
          </w:rPr>
          <w:t>Об общих принципах организации местного самоуправления</w:t>
        </w:r>
      </w:hyperlink>
      <w:r w:rsidRPr="00063BBD">
        <w:t xml:space="preserve"> в Российской Федерации», Совет депутатов  </w:t>
      </w:r>
      <w:proofErr w:type="spellStart"/>
      <w:r w:rsidRPr="00063BBD">
        <w:t>Травнинского</w:t>
      </w:r>
      <w:proofErr w:type="spellEnd"/>
      <w:r w:rsidRPr="00063BBD">
        <w:t xml:space="preserve"> сельсовета Доволенского района Новосибирской области</w:t>
      </w:r>
    </w:p>
    <w:p w:rsidR="00A60023" w:rsidRPr="00063BBD" w:rsidRDefault="00A60023" w:rsidP="00063BBD">
      <w:pPr>
        <w:pStyle w:val="af"/>
        <w:spacing w:before="0" w:beforeAutospacing="0" w:after="0" w:afterAutospacing="0"/>
        <w:ind w:firstLine="567"/>
        <w:jc w:val="both"/>
      </w:pPr>
      <w:r w:rsidRPr="00063BBD">
        <w:t>РЕШИЛ:</w:t>
      </w:r>
    </w:p>
    <w:p w:rsidR="00A60023" w:rsidRPr="00063BBD" w:rsidRDefault="00A60023" w:rsidP="00063BBD">
      <w:pPr>
        <w:pStyle w:val="af"/>
        <w:spacing w:before="0" w:beforeAutospacing="0" w:after="0" w:afterAutospacing="0"/>
        <w:ind w:firstLine="708"/>
        <w:jc w:val="both"/>
      </w:pPr>
      <w:r w:rsidRPr="00063BBD">
        <w:t>1. Установить ставки земельного налога в зависимости от категорий земель в соответствии с приложением 1.</w:t>
      </w:r>
    </w:p>
    <w:p w:rsidR="00A60023" w:rsidRPr="00063BBD" w:rsidRDefault="00A60023" w:rsidP="0006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Решение вступает в силу со дня официального опубликования и распространяется на правоотношения, связанные с исчислением налога с 01.01.2025 года.</w:t>
      </w:r>
    </w:p>
    <w:p w:rsidR="00A60023" w:rsidRPr="00063BBD" w:rsidRDefault="00A60023" w:rsidP="0006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Со дня вступления в силу настоящего решения признать утратившими силу решения:</w:t>
      </w:r>
    </w:p>
    <w:p w:rsidR="00A60023" w:rsidRPr="00063BBD" w:rsidRDefault="00A60023" w:rsidP="0006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сороковой  сессии шестого созыва Совета депутатов   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26.09.2023 № 32</w:t>
      </w:r>
      <w:proofErr w:type="gram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определении налоговых ставок земельного налога на территории 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 района Новосибирской области</w:t>
      </w:r>
    </w:p>
    <w:p w:rsidR="00A60023" w:rsidRPr="00063BBD" w:rsidRDefault="00A60023" w:rsidP="0006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Решение опубликовать в периодическом печатном издании «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Травнинский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в сети Интернет.</w:t>
      </w:r>
    </w:p>
    <w:p w:rsidR="00A60023" w:rsidRPr="00063BBD" w:rsidRDefault="00A60023" w:rsidP="0006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Глава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60023" w:rsidRPr="00063BBD" w:rsidRDefault="00A60023" w:rsidP="0006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Доволенского  района </w:t>
      </w:r>
    </w:p>
    <w:p w:rsidR="00A60023" w:rsidRPr="00063BBD" w:rsidRDefault="00A60023" w:rsidP="0006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  <w:r w:rsidRPr="00063BBD">
        <w:rPr>
          <w:rFonts w:ascii="Times New Roman" w:hAnsi="Times New Roman" w:cs="Times New Roman"/>
          <w:sz w:val="24"/>
          <w:szCs w:val="24"/>
        </w:rPr>
        <w:tab/>
      </w:r>
      <w:r w:rsidRPr="00063BBD">
        <w:rPr>
          <w:rFonts w:ascii="Times New Roman" w:hAnsi="Times New Roman" w:cs="Times New Roman"/>
          <w:sz w:val="24"/>
          <w:szCs w:val="24"/>
        </w:rPr>
        <w:tab/>
      </w:r>
      <w:r w:rsidRPr="00063BBD">
        <w:rPr>
          <w:rFonts w:ascii="Times New Roman" w:hAnsi="Times New Roman" w:cs="Times New Roman"/>
          <w:sz w:val="24"/>
          <w:szCs w:val="24"/>
        </w:rPr>
        <w:tab/>
        <w:t xml:space="preserve">                  Новосибирской области</w:t>
      </w:r>
    </w:p>
    <w:p w:rsidR="00A60023" w:rsidRPr="00063BBD" w:rsidRDefault="00A60023" w:rsidP="0006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63BBD" w:rsidRPr="00063BBD" w:rsidRDefault="00A60023" w:rsidP="0006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О.А.Боцман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ab/>
      </w:r>
      <w:r w:rsidRPr="00063B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Д.А.Голушко</w:t>
      </w:r>
      <w:proofErr w:type="spellEnd"/>
    </w:p>
    <w:p w:rsidR="00063BBD" w:rsidRPr="00063BBD" w:rsidRDefault="00063BBD" w:rsidP="0006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BBD" w:rsidRPr="00063BBD" w:rsidRDefault="00063BBD" w:rsidP="0006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>СОВЕТ  ДЕПУТАТОВ ТРАВНИНСКОГО  СЕЛЬСОВЕТА</w:t>
      </w:r>
      <w:r w:rsidRPr="00063BBD">
        <w:rPr>
          <w:rFonts w:ascii="Times New Roman" w:hAnsi="Times New Roman" w:cs="Times New Roman"/>
          <w:b/>
          <w:sz w:val="24"/>
          <w:szCs w:val="24"/>
        </w:rPr>
        <w:br/>
        <w:t>ДОВОЛЕНСКОГО  РАЙОНА  НОВОСИБИРСКОЙ  ОБЛАСТИ</w:t>
      </w:r>
    </w:p>
    <w:p w:rsidR="00063BBD" w:rsidRPr="00063BBD" w:rsidRDefault="00063BBD" w:rsidP="0006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063BBD" w:rsidRPr="00063BBD" w:rsidRDefault="00063BBD" w:rsidP="00063B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63BBD" w:rsidRPr="00063BBD" w:rsidRDefault="00063BBD" w:rsidP="0006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пятьдесят восьмой сессии</w:t>
      </w: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21.11.2024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3BBD">
        <w:rPr>
          <w:rFonts w:ascii="Times New Roman" w:hAnsi="Times New Roman" w:cs="Times New Roman"/>
          <w:sz w:val="24"/>
          <w:szCs w:val="24"/>
        </w:rPr>
        <w:t xml:space="preserve">     № 92</w:t>
      </w:r>
    </w:p>
    <w:p w:rsidR="00063BBD" w:rsidRPr="00063BBD" w:rsidRDefault="00063BBD" w:rsidP="0006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</w:t>
      </w:r>
      <w:r w:rsidRPr="00063BBD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Травное</w:t>
      </w: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3BBD" w:rsidRPr="00063BBD" w:rsidRDefault="00063BBD" w:rsidP="0006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налоговых ставок земельного налога</w:t>
      </w:r>
    </w:p>
    <w:p w:rsidR="00063BBD" w:rsidRPr="00063BBD" w:rsidRDefault="00063BBD" w:rsidP="00063B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территории 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 района Новосибирской области</w:t>
      </w: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063BBD" w:rsidRPr="00063BBD" w:rsidRDefault="00063BBD" w:rsidP="00063BBD">
      <w:pPr>
        <w:pStyle w:val="af"/>
        <w:spacing w:before="0" w:beforeAutospacing="0" w:after="0" w:afterAutospacing="0"/>
        <w:ind w:firstLine="567"/>
        <w:jc w:val="both"/>
      </w:pPr>
      <w:r w:rsidRPr="00063BBD">
        <w:tab/>
        <w:t>В соответствии с главой  31 Налогового Кодека Российской Федерации, Федеральным законом от 6 октября 2003 года № 131- ФЗ «</w:t>
      </w:r>
      <w:hyperlink r:id="rId11" w:tgtFrame="_blank" w:history="1">
        <w:r w:rsidRPr="00063BBD">
          <w:rPr>
            <w:rStyle w:val="21"/>
          </w:rPr>
          <w:t>Об общих принципах организации местного самоуправления</w:t>
        </w:r>
      </w:hyperlink>
      <w:r w:rsidRPr="00063BBD">
        <w:t xml:space="preserve"> в Российской Федерации», Совет депутатов  </w:t>
      </w:r>
      <w:proofErr w:type="spellStart"/>
      <w:r w:rsidRPr="00063BBD">
        <w:t>Травнинского</w:t>
      </w:r>
      <w:proofErr w:type="spellEnd"/>
      <w:r w:rsidRPr="00063BBD">
        <w:t xml:space="preserve"> сельсовета Доволенского района Новосибирской области</w:t>
      </w:r>
    </w:p>
    <w:p w:rsidR="00063BBD" w:rsidRPr="00063BBD" w:rsidRDefault="00063BBD" w:rsidP="00063BBD">
      <w:pPr>
        <w:pStyle w:val="af"/>
        <w:spacing w:before="0" w:beforeAutospacing="0" w:after="0" w:afterAutospacing="0"/>
        <w:ind w:firstLine="567"/>
        <w:jc w:val="both"/>
      </w:pPr>
      <w:r w:rsidRPr="00063BBD">
        <w:t>РЕШИЛ:</w:t>
      </w:r>
    </w:p>
    <w:p w:rsidR="00063BBD" w:rsidRPr="00063BBD" w:rsidRDefault="00063BBD" w:rsidP="00063BBD">
      <w:pPr>
        <w:pStyle w:val="af"/>
        <w:spacing w:before="0" w:beforeAutospacing="0" w:after="0" w:afterAutospacing="0"/>
        <w:ind w:firstLine="708"/>
        <w:jc w:val="both"/>
      </w:pPr>
      <w:r w:rsidRPr="00063BBD">
        <w:t>1. Установить ставки земельного налога в зависимости от категорий земель в соответствии с приложением 1.</w:t>
      </w: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Решение вступает в силу со дня официального опубликования и распространяется на правоотношения, связанные с исчислением налога с 01.01.2025 года.</w:t>
      </w: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Со дня вступления в силу настоящего решения признать утратившими силу решения:</w:t>
      </w:r>
    </w:p>
    <w:p w:rsidR="00063BBD" w:rsidRPr="00063BBD" w:rsidRDefault="00063BBD" w:rsidP="0006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сороковой  сессии шестого созыва Совета депутатов   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26.09.2023 № 32</w:t>
      </w:r>
      <w:proofErr w:type="gram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определении налоговых ставок земельного налога на территории 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 района Новосибирской области</w:t>
      </w: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Решение опубликовать в периодическом печатном издании «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Травнинский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в сети Интернет.</w:t>
      </w: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Глава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Доволенского  района </w:t>
      </w: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  <w:r w:rsidRPr="00063BBD">
        <w:rPr>
          <w:rFonts w:ascii="Times New Roman" w:hAnsi="Times New Roman" w:cs="Times New Roman"/>
          <w:sz w:val="24"/>
          <w:szCs w:val="24"/>
        </w:rPr>
        <w:tab/>
      </w:r>
      <w:r w:rsidRPr="00063BBD">
        <w:rPr>
          <w:rFonts w:ascii="Times New Roman" w:hAnsi="Times New Roman" w:cs="Times New Roman"/>
          <w:sz w:val="24"/>
          <w:szCs w:val="24"/>
        </w:rPr>
        <w:tab/>
      </w:r>
      <w:r w:rsidRPr="00063BBD">
        <w:rPr>
          <w:rFonts w:ascii="Times New Roman" w:hAnsi="Times New Roman" w:cs="Times New Roman"/>
          <w:sz w:val="24"/>
          <w:szCs w:val="24"/>
        </w:rPr>
        <w:tab/>
        <w:t xml:space="preserve">                  Новосибирской области</w:t>
      </w:r>
    </w:p>
    <w:p w:rsidR="00063BBD" w:rsidRPr="00063BBD" w:rsidRDefault="00063BBD" w:rsidP="0006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63BBD" w:rsidRPr="00063BBD" w:rsidRDefault="00063BBD" w:rsidP="0006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О.А.Боцман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ab/>
      </w:r>
      <w:r w:rsidRPr="00063B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Д.А.Голушко</w:t>
      </w:r>
      <w:proofErr w:type="spellEnd"/>
    </w:p>
    <w:p w:rsidR="00063BBD" w:rsidRPr="00063BBD" w:rsidRDefault="00063BBD" w:rsidP="00C16E22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063BBD">
        <w:rPr>
          <w:b/>
          <w:bCs/>
          <w:sz w:val="24"/>
          <w:szCs w:val="24"/>
        </w:rPr>
        <w:t xml:space="preserve">СОВЕТ ДЕПУТАТОВ ТРАВНИНСКОГО  СЕЛЬСОВЕТА         </w:t>
      </w:r>
    </w:p>
    <w:p w:rsidR="00063BBD" w:rsidRPr="00063BBD" w:rsidRDefault="00063BBD" w:rsidP="00C16E22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063BBD">
        <w:rPr>
          <w:b/>
          <w:bCs/>
          <w:sz w:val="24"/>
          <w:szCs w:val="24"/>
        </w:rPr>
        <w:t>ДОВОЛЕНСКОГО РАЙОНА НОВОСИБИРСКОЙ ОБЛАСТИ</w:t>
      </w:r>
    </w:p>
    <w:p w:rsidR="00063BBD" w:rsidRPr="00063BBD" w:rsidRDefault="00063BBD" w:rsidP="00C16E2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3BBD">
        <w:rPr>
          <w:rFonts w:ascii="Times New Roman" w:hAnsi="Times New Roman" w:cs="Times New Roman"/>
          <w:bCs/>
          <w:sz w:val="24"/>
          <w:szCs w:val="24"/>
        </w:rPr>
        <w:t>(шестого созыва)</w:t>
      </w:r>
    </w:p>
    <w:p w:rsidR="00063BBD" w:rsidRPr="00063BBD" w:rsidRDefault="00063BBD" w:rsidP="00C16E2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63BBD" w:rsidRPr="00063BBD" w:rsidRDefault="00063BBD" w:rsidP="00C16E2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3BBD">
        <w:rPr>
          <w:rFonts w:ascii="Times New Roman" w:hAnsi="Times New Roman" w:cs="Times New Roman"/>
          <w:bCs/>
          <w:sz w:val="24"/>
          <w:szCs w:val="24"/>
        </w:rPr>
        <w:t>пятьдесят восьмой сессии</w:t>
      </w:r>
    </w:p>
    <w:p w:rsidR="00063BBD" w:rsidRPr="00063BBD" w:rsidRDefault="00063BBD" w:rsidP="00C1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 21.11.2024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63BBD">
        <w:rPr>
          <w:rFonts w:ascii="Times New Roman" w:hAnsi="Times New Roman" w:cs="Times New Roman"/>
          <w:sz w:val="24"/>
          <w:szCs w:val="24"/>
        </w:rPr>
        <w:t xml:space="preserve">   № 94</w:t>
      </w:r>
      <w:r w:rsidRPr="00063BB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63BBD" w:rsidRPr="00063BBD" w:rsidRDefault="00063BBD" w:rsidP="00C1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16E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3BBD">
        <w:rPr>
          <w:rFonts w:ascii="Times New Roman" w:hAnsi="Times New Roman" w:cs="Times New Roman"/>
          <w:sz w:val="24"/>
          <w:szCs w:val="24"/>
        </w:rPr>
        <w:t xml:space="preserve">с. Травное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63BBD" w:rsidRPr="00063BBD" w:rsidRDefault="00063BBD" w:rsidP="00C16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решения   «О  бюджете 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          Доволенского района Новосибирской области</w:t>
      </w:r>
      <w:r w:rsidRPr="0006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BBD">
        <w:rPr>
          <w:rFonts w:ascii="Times New Roman" w:hAnsi="Times New Roman" w:cs="Times New Roman"/>
          <w:sz w:val="24"/>
          <w:szCs w:val="24"/>
        </w:rPr>
        <w:t>на 2025 год и</w:t>
      </w:r>
      <w:r w:rsidRPr="0006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BBD">
        <w:rPr>
          <w:rFonts w:ascii="Times New Roman" w:hAnsi="Times New Roman" w:cs="Times New Roman"/>
          <w:sz w:val="24"/>
          <w:szCs w:val="24"/>
        </w:rPr>
        <w:t>плановый период  2026 и 2027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063BBD" w:rsidRPr="00063BBD" w:rsidRDefault="00063BBD" w:rsidP="00C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сельсовета, Положением «О бюджетном процессе в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Травнинском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сельсовете Доволенского района Новосибирской области», утвержденном решением 5-й сессии Совета депутатов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от 28.03.2016 №  12, </w:t>
      </w:r>
      <w:r w:rsidRPr="00063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BBD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63BBD">
        <w:rPr>
          <w:rFonts w:ascii="Times New Roman" w:hAnsi="Times New Roman" w:cs="Times New Roman"/>
          <w:bCs/>
          <w:sz w:val="24"/>
          <w:szCs w:val="24"/>
        </w:rPr>
        <w:t>Доволенского района Новосибирской области</w:t>
      </w:r>
      <w:r w:rsidRPr="00063B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3BBD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ab/>
        <w:t xml:space="preserve">1. Принять проект решения «О  бюджете 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          Доволенского района Новосибирской области</w:t>
      </w:r>
      <w:r w:rsidRPr="0006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BBD">
        <w:rPr>
          <w:rFonts w:ascii="Times New Roman" w:hAnsi="Times New Roman" w:cs="Times New Roman"/>
          <w:sz w:val="24"/>
          <w:szCs w:val="24"/>
        </w:rPr>
        <w:t>на 2025 год и</w:t>
      </w:r>
      <w:r w:rsidRPr="0006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BBD">
        <w:rPr>
          <w:rFonts w:ascii="Times New Roman" w:hAnsi="Times New Roman" w:cs="Times New Roman"/>
          <w:sz w:val="24"/>
          <w:szCs w:val="24"/>
        </w:rPr>
        <w:t>плановый период  2026 и 2027 годов» и представленные к нему документы.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ab/>
        <w:t xml:space="preserve">2. Провести  публичные слушания по проекту решения   «О  бюджете 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          Доволенского района Новосибирской области</w:t>
      </w:r>
      <w:r w:rsidRPr="0006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BBD">
        <w:rPr>
          <w:rFonts w:ascii="Times New Roman" w:hAnsi="Times New Roman" w:cs="Times New Roman"/>
          <w:sz w:val="24"/>
          <w:szCs w:val="24"/>
        </w:rPr>
        <w:t>на 2025 год и</w:t>
      </w:r>
      <w:r w:rsidRPr="0006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BBD">
        <w:rPr>
          <w:rFonts w:ascii="Times New Roman" w:hAnsi="Times New Roman" w:cs="Times New Roman"/>
          <w:sz w:val="24"/>
          <w:szCs w:val="24"/>
        </w:rPr>
        <w:t xml:space="preserve">плановый период  2026 и 2027 годов»   24.12.2024 года в 15-30 часов в помещении администрации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по адресу: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63BBD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ул.Юбилейная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>, 50.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ab/>
        <w:t xml:space="preserve"> 3. Назначить: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ab/>
        <w:t xml:space="preserve">- председателем публичных слушаний – Председателя Совета депутатов 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  О.А. Боцман;                                                                                                             </w:t>
      </w:r>
    </w:p>
    <w:p w:rsidR="00063BBD" w:rsidRPr="00063BBD" w:rsidRDefault="00063BBD" w:rsidP="00C16E2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lastRenderedPageBreak/>
        <w:tab/>
        <w:t>- секретарем публичных слушаний  Кривоносову О.Г. – заместителя главы  администрации.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63BBD">
        <w:rPr>
          <w:rFonts w:ascii="Times New Roman" w:hAnsi="Times New Roman" w:cs="Times New Roman"/>
          <w:sz w:val="24"/>
          <w:szCs w:val="24"/>
        </w:rPr>
        <w:tab/>
        <w:t xml:space="preserve">4. Предложения и замечания по внесенному на публичные слушания вопросу для включения их в протокол публичных слушаний вносятся </w:t>
      </w:r>
      <w:r w:rsidRPr="00063B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63BBD">
        <w:rPr>
          <w:rFonts w:ascii="Times New Roman" w:hAnsi="Times New Roman" w:cs="Times New Roman"/>
          <w:sz w:val="24"/>
          <w:szCs w:val="24"/>
        </w:rPr>
        <w:t xml:space="preserve">по адресу: Новосибирская область,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район, с. Травное, ул. Юбилейная, 50, телефон: 8 (383) 54 26-267, адрес электронной почты: </w:t>
      </w:r>
      <w:proofErr w:type="spellStart"/>
      <w:r w:rsidRPr="00063BBD">
        <w:rPr>
          <w:rFonts w:ascii="Times New Roman" w:hAnsi="Times New Roman" w:cs="Times New Roman"/>
          <w:sz w:val="24"/>
          <w:szCs w:val="24"/>
          <w:lang w:val="en-US"/>
        </w:rPr>
        <w:t>travnoe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063BBD">
        <w:rPr>
          <w:rFonts w:ascii="Times New Roman" w:hAnsi="Times New Roman" w:cs="Times New Roman"/>
          <w:sz w:val="24"/>
          <w:szCs w:val="24"/>
          <w:lang w:val="en-US"/>
        </w:rPr>
        <w:t>sovet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>@</w:t>
      </w:r>
      <w:r w:rsidRPr="00063B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63B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B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, адрес для почтовых отправлений: 632461, Новосибирская область,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район, с. Травное,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063BBD">
        <w:rPr>
          <w:rFonts w:ascii="Times New Roman" w:hAnsi="Times New Roman" w:cs="Times New Roman"/>
          <w:sz w:val="24"/>
          <w:szCs w:val="24"/>
        </w:rPr>
        <w:t>билейная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, 50. </w:t>
      </w:r>
    </w:p>
    <w:p w:rsidR="00063BBD" w:rsidRPr="00063BBD" w:rsidRDefault="00063BBD" w:rsidP="00C16E22">
      <w:pPr>
        <w:tabs>
          <w:tab w:val="left" w:pos="993"/>
          <w:tab w:val="left" w:pos="184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3BBD">
        <w:rPr>
          <w:rFonts w:ascii="Times New Roman" w:eastAsia="Arial Unicode MS" w:hAnsi="Times New Roman" w:cs="Times New Roman"/>
          <w:sz w:val="24"/>
          <w:szCs w:val="24"/>
        </w:rPr>
        <w:tab/>
        <w:t>5. На публичные слушания пригласить руководителей предприятий и организаций всех форм собственности, депутатов районного и местного Советов депутатов,  а также граждан, желающих принять участие в обсуждаемых вопросах.</w:t>
      </w:r>
    </w:p>
    <w:p w:rsidR="00063BBD" w:rsidRPr="00063BBD" w:rsidRDefault="00063BBD" w:rsidP="00C16E22">
      <w:pPr>
        <w:pStyle w:val="ConsNormal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063BBD">
        <w:rPr>
          <w:rFonts w:ascii="Times New Roman" w:eastAsia="Arial Unicode MS" w:hAnsi="Times New Roman"/>
          <w:sz w:val="24"/>
          <w:szCs w:val="24"/>
        </w:rPr>
        <w:t xml:space="preserve">6. Опубликовать настоящее решение и проект решения «О бюджете </w:t>
      </w:r>
      <w:proofErr w:type="spellStart"/>
      <w:r w:rsidRPr="00063BBD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/>
          <w:sz w:val="24"/>
          <w:szCs w:val="24"/>
        </w:rPr>
        <w:t xml:space="preserve"> сельсовета</w:t>
      </w:r>
      <w:r w:rsidRPr="00063BBD">
        <w:rPr>
          <w:rFonts w:ascii="Times New Roman" w:eastAsia="Arial Unicode MS" w:hAnsi="Times New Roman"/>
          <w:sz w:val="24"/>
          <w:szCs w:val="24"/>
        </w:rPr>
        <w:t xml:space="preserve"> Доволенского района Новосибирской области на 2025 год и плановый период 2026-2027 годов» </w:t>
      </w:r>
      <w:r w:rsidRPr="00063BBD">
        <w:rPr>
          <w:rFonts w:ascii="Times New Roman" w:hAnsi="Times New Roman"/>
          <w:sz w:val="24"/>
          <w:szCs w:val="24"/>
        </w:rPr>
        <w:t>в периодическом печатном издании «</w:t>
      </w:r>
      <w:proofErr w:type="spellStart"/>
      <w:r w:rsidRPr="00063BBD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063BBD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063BBD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/>
          <w:sz w:val="24"/>
          <w:szCs w:val="24"/>
        </w:rPr>
        <w:t xml:space="preserve"> сельсовета в сети Интернет.</w:t>
      </w:r>
      <w:r w:rsidR="00C16E22">
        <w:rPr>
          <w:rFonts w:ascii="Times New Roman" w:hAnsi="Times New Roman"/>
          <w:sz w:val="24"/>
          <w:szCs w:val="24"/>
        </w:rPr>
        <w:t xml:space="preserve"> 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 w:rsidR="00C16E2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3BBD">
        <w:rPr>
          <w:rFonts w:ascii="Times New Roman" w:hAnsi="Times New Roman" w:cs="Times New Roman"/>
          <w:sz w:val="24"/>
          <w:szCs w:val="24"/>
        </w:rPr>
        <w:t xml:space="preserve">  О.А. Боцман                                                                             </w:t>
      </w:r>
      <w:r w:rsidR="00C16E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Д.А. Голушко</w:t>
      </w:r>
    </w:p>
    <w:p w:rsidR="00063BBD" w:rsidRPr="00063BBD" w:rsidRDefault="00063BBD" w:rsidP="00C16E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ТРАВНИНСКОГО  СЕЛЬСОВЕТА</w:t>
      </w:r>
    </w:p>
    <w:p w:rsidR="00063BBD" w:rsidRPr="00063BBD" w:rsidRDefault="00063BBD" w:rsidP="00C16E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ДОВОЛЕНСКОГО РАЙОНА НОВОСИБИРСКОЙ ОБЛАСТИ</w:t>
      </w:r>
    </w:p>
    <w:p w:rsidR="00063BBD" w:rsidRPr="00C16E22" w:rsidRDefault="00063BBD" w:rsidP="00C16E2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63B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(шестого созыва)</w:t>
      </w:r>
    </w:p>
    <w:p w:rsidR="00063BBD" w:rsidRPr="00063BBD" w:rsidRDefault="00063BBD" w:rsidP="00C16E2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3B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063BBD" w:rsidRPr="00063BBD" w:rsidRDefault="00063BBD" w:rsidP="00C16E2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63B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пятьдесят восьмой сессии</w:t>
      </w:r>
    </w:p>
    <w:p w:rsidR="00063BBD" w:rsidRPr="00063BBD" w:rsidRDefault="00063BBD" w:rsidP="00C16E2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63BB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63BBD" w:rsidRPr="00063BBD" w:rsidRDefault="00063BBD" w:rsidP="00C16E2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63BB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21.11.2024                                                                                                        </w:t>
      </w:r>
      <w:r w:rsidR="00C16E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Pr="00063BB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№ 95</w:t>
      </w:r>
    </w:p>
    <w:p w:rsidR="00063BBD" w:rsidRPr="00063BBD" w:rsidRDefault="00063BBD" w:rsidP="00C16E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63BB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063BB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.Т</w:t>
      </w:r>
      <w:proofErr w:type="gramEnd"/>
      <w:r w:rsidRPr="00063BB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равное</w:t>
      </w:r>
      <w:proofErr w:type="spellEnd"/>
    </w:p>
    <w:p w:rsidR="00063BBD" w:rsidRPr="00063BBD" w:rsidRDefault="00063BBD" w:rsidP="00C16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 введении на территории </w:t>
      </w:r>
      <w:proofErr w:type="spellStart"/>
      <w:r w:rsidRPr="00063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Доволенского района Новосибирской области налога на имущество физических лиц</w:t>
      </w:r>
    </w:p>
    <w:p w:rsidR="00063BBD" w:rsidRPr="00063BBD" w:rsidRDefault="00063BBD" w:rsidP="00C16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 </w:t>
      </w:r>
      <w:hyperlink r:id="rId12" w:tgtFrame="_blank" w:history="1">
        <w:r w:rsidRPr="00063B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Налоговым кодексом Российской Федерации</w:t>
        </w:r>
      </w:hyperlink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 </w:t>
      </w:r>
      <w:hyperlink r:id="rId13" w:history="1">
        <w:r w:rsidRPr="00063B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06.10.2003  № 131-ФЗ "</w:t>
      </w:r>
      <w:hyperlink r:id="rId14" w:tgtFrame="_blank" w:history="1">
        <w:r w:rsidRPr="00063B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", </w:t>
      </w:r>
      <w:hyperlink r:id="rId15" w:tgtFrame="_blank" w:history="1">
        <w:r w:rsidRPr="00063B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Травнинского сельсовета</w:t>
        </w:r>
      </w:hyperlink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proofErr w:type="spell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06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Доволенского района Новосибирской области</w:t>
      </w:r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</w:t>
      </w: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3BBD" w:rsidRPr="00063BBD" w:rsidRDefault="00063BBD" w:rsidP="00C16E2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Ввести в действие на территории </w:t>
      </w:r>
      <w:proofErr w:type="spellStart"/>
      <w:r w:rsidRPr="00063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Доволенского  района Новосибирской области</w:t>
      </w: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 на имущество физических лиц.</w:t>
      </w:r>
    </w:p>
    <w:p w:rsidR="00063BBD" w:rsidRPr="00063BBD" w:rsidRDefault="00063BBD" w:rsidP="00C16E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B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16" w:anchor="block_40500" w:history="1">
        <w:r w:rsidRPr="00063B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налоговым периодом</w:t>
        </w:r>
      </w:hyperlink>
      <w:r w:rsidRPr="00063B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с учетом особенностей, предусмотренных  статьей 403 Налогового кодекса Российской Федерации.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 Установить налоговые ставки в следующих размерах: 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0,3 процент в отношении: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жилых домов, частей жилых домов, квартир, частей квартир, комнат;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единых недвижимых комплексов, в состав которых входит хотя бы один жилой дом;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гаражей и </w:t>
      </w:r>
      <w:proofErr w:type="spellStart"/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-мест, в том числе расположенных в объектах налогообложения, указанных в подпункте 2 настоящего пункта;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для </w:t>
      </w: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ведения личного подсобного, хозяйства, огородничества, садоводства или индивидуального жилищного строительства;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 процента в отношении объектов налогообложения, включенных в перечень, определяемый в соответствии с </w:t>
      </w:r>
      <w:hyperlink r:id="rId17" w:history="1">
        <w:r w:rsidRPr="00063B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 статьи 378.2</w:t>
        </w:r>
      </w:hyperlink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gtFrame="_blank" w:history="1">
        <w:r w:rsidRPr="00063B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НК РФ</w:t>
        </w:r>
      </w:hyperlink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объектов налогообложения, предусмотренных </w:t>
      </w:r>
      <w:hyperlink r:id="rId19" w:history="1">
        <w:r w:rsidRPr="00063B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 пункта 10 статьи 378.2</w:t>
        </w:r>
      </w:hyperlink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tgtFrame="_blank" w:history="1">
        <w:r w:rsidRPr="00063B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НК РФ</w:t>
        </w:r>
      </w:hyperlink>
      <w:r w:rsidRPr="0006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отношении объектов налогообложения, кадастровая стоимость каждого из которых превышает 300 миллионов рублей;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0,5 процентов в отношении прочих объектов налогообложения.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>С  даты вступления</w:t>
      </w:r>
      <w:proofErr w:type="gramEnd"/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силу настоящего решения признать утратившими силу: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решение  </w:t>
      </w:r>
      <w:r w:rsidRPr="00063BBD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063BBD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>от 28.11.2014 № 1 «</w:t>
      </w:r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Об установлении на территории  </w:t>
      </w:r>
      <w:proofErr w:type="spellStart"/>
      <w:r w:rsidRPr="00063BBD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 сельсовета  Доволенского района Новосибирской области  налога на имущество физических лиц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решение  </w:t>
      </w:r>
      <w:r w:rsidRPr="00063BBD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063BBD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>от 20.05.2016 № 17 «</w:t>
      </w:r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решение сессии от 28.11.2014  № 1 «Об установлении на территории  </w:t>
      </w:r>
      <w:proofErr w:type="spellStart"/>
      <w:r w:rsidRPr="00063BBD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 сельсовета Доволенского района Новосибирской области  налога на имущество физических лиц»;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 </w:t>
      </w:r>
      <w:r w:rsidRPr="00063BBD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063BBD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>от 19.10.2018 № 114 «</w:t>
      </w:r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о налоге на имущество физических лиц от </w:t>
      </w:r>
      <w:r w:rsidRPr="00063B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28.11.2014 № 1 </w:t>
      </w:r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063BBD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063B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 Доволенского района Новосибирской области»;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 </w:t>
      </w:r>
      <w:r w:rsidRPr="00063BBD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063BBD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Pr="00063BBD">
        <w:rPr>
          <w:rFonts w:ascii="Times New Roman" w:eastAsia="Calibri" w:hAnsi="Times New Roman" w:cs="Times New Roman"/>
          <w:color w:val="000000"/>
          <w:sz w:val="24"/>
          <w:szCs w:val="24"/>
        </w:rPr>
        <w:t>от 10.10.2019 № 150 «</w:t>
      </w:r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40-й сессии от 28.11.2014 № 1 «Об установлении на территории  </w:t>
      </w:r>
      <w:proofErr w:type="spellStart"/>
      <w:r w:rsidRPr="00063BBD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eastAsia="Calibri" w:hAnsi="Times New Roman" w:cs="Times New Roman"/>
          <w:sz w:val="24"/>
          <w:szCs w:val="24"/>
        </w:rPr>
        <w:t xml:space="preserve"> сельсовета Доволенского района Новосибирской области  налога на имущество физических лиц»</w:t>
      </w:r>
    </w:p>
    <w:p w:rsidR="00063BBD" w:rsidRPr="00063BBD" w:rsidRDefault="00063BBD" w:rsidP="00C16E22">
      <w:pPr>
        <w:pStyle w:val="af"/>
        <w:spacing w:before="0" w:beforeAutospacing="0" w:after="0" w:afterAutospacing="0"/>
        <w:rPr>
          <w:rFonts w:eastAsia="Calibri"/>
          <w:color w:val="000000"/>
        </w:rPr>
      </w:pPr>
      <w:r w:rsidRPr="00063BBD">
        <w:rPr>
          <w:rFonts w:eastAsia="Calibri"/>
        </w:rPr>
        <w:t xml:space="preserve">      -</w:t>
      </w:r>
      <w:r w:rsidRPr="00063BBD">
        <w:rPr>
          <w:rFonts w:eastAsia="Calibri"/>
          <w:color w:val="000000"/>
        </w:rPr>
        <w:t xml:space="preserve"> решение  </w:t>
      </w:r>
      <w:r w:rsidRPr="00063BBD">
        <w:rPr>
          <w:rFonts w:eastAsia="Calibri"/>
        </w:rPr>
        <w:t>Совета депутатов</w:t>
      </w:r>
      <w:r w:rsidRPr="00063BBD">
        <w:rPr>
          <w:rFonts w:eastAsia="Calibri"/>
          <w:color w:val="000000"/>
        </w:rPr>
        <w:t> </w:t>
      </w:r>
      <w:proofErr w:type="spellStart"/>
      <w:r w:rsidRPr="00063BBD">
        <w:rPr>
          <w:rFonts w:eastAsia="Calibri"/>
        </w:rPr>
        <w:t>Травнинского</w:t>
      </w:r>
      <w:proofErr w:type="spellEnd"/>
      <w:r w:rsidRPr="00063BBD">
        <w:rPr>
          <w:rFonts w:eastAsia="Calibri"/>
        </w:rPr>
        <w:t xml:space="preserve"> сельсовета </w:t>
      </w:r>
      <w:r w:rsidRPr="00063BBD">
        <w:rPr>
          <w:rFonts w:eastAsia="Calibri"/>
          <w:color w:val="000000"/>
        </w:rPr>
        <w:t xml:space="preserve">от 23.11.2022 </w:t>
      </w:r>
    </w:p>
    <w:p w:rsidR="00063BBD" w:rsidRPr="00063BBD" w:rsidRDefault="00063BBD" w:rsidP="00C16E22">
      <w:pPr>
        <w:pStyle w:val="af"/>
        <w:spacing w:before="0" w:beforeAutospacing="0" w:after="0" w:afterAutospacing="0"/>
        <w:rPr>
          <w:color w:val="000000"/>
        </w:rPr>
      </w:pPr>
      <w:r w:rsidRPr="00063BBD">
        <w:rPr>
          <w:rFonts w:eastAsia="Calibri"/>
          <w:color w:val="000000"/>
        </w:rPr>
        <w:t>№ 103 «</w:t>
      </w:r>
      <w:r w:rsidRPr="00063BBD">
        <w:rPr>
          <w:bCs/>
          <w:color w:val="000000"/>
        </w:rPr>
        <w:t xml:space="preserve">О введении на территории </w:t>
      </w:r>
      <w:proofErr w:type="spellStart"/>
      <w:r w:rsidRPr="00063BBD">
        <w:rPr>
          <w:bCs/>
          <w:color w:val="000000"/>
        </w:rPr>
        <w:t>Травнинского</w:t>
      </w:r>
      <w:proofErr w:type="spellEnd"/>
      <w:r w:rsidRPr="00063BBD">
        <w:rPr>
          <w:bCs/>
          <w:color w:val="000000"/>
        </w:rPr>
        <w:t xml:space="preserve"> сельсовета Доволенского района Новосибирской области налога на имущество физических лиц»</w:t>
      </w:r>
    </w:p>
    <w:p w:rsidR="00063BBD" w:rsidRPr="00063BBD" w:rsidRDefault="00063BBD" w:rsidP="00C16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1 января 2025 года, но не ранее чем по истечении одного месяца со дня его опубликования.</w:t>
      </w:r>
    </w:p>
    <w:p w:rsidR="00063BBD" w:rsidRPr="00063BBD" w:rsidRDefault="00063BBD" w:rsidP="00C1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Опубликовать настоящее решение в периодическом печатном издании «</w:t>
      </w:r>
      <w:proofErr w:type="spellStart"/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Травнинские</w:t>
      </w:r>
      <w:proofErr w:type="spellEnd"/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вести» и обнародовать на официальном сайте администрации </w:t>
      </w:r>
      <w:proofErr w:type="spellStart"/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Травнинского</w:t>
      </w:r>
      <w:proofErr w:type="spellEnd"/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 </w:t>
      </w:r>
    </w:p>
    <w:p w:rsidR="00063BBD" w:rsidRPr="00C16E22" w:rsidRDefault="00063BBD" w:rsidP="00C1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Глава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Доволенского  района 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  <w:r w:rsidRPr="00063BBD">
        <w:rPr>
          <w:rFonts w:ascii="Times New Roman" w:hAnsi="Times New Roman" w:cs="Times New Roman"/>
          <w:sz w:val="24"/>
          <w:szCs w:val="24"/>
        </w:rPr>
        <w:tab/>
      </w:r>
      <w:r w:rsidRPr="00063BBD">
        <w:rPr>
          <w:rFonts w:ascii="Times New Roman" w:hAnsi="Times New Roman" w:cs="Times New Roman"/>
          <w:sz w:val="24"/>
          <w:szCs w:val="24"/>
        </w:rPr>
        <w:tab/>
      </w:r>
      <w:r w:rsidRPr="00063BBD">
        <w:rPr>
          <w:rFonts w:ascii="Times New Roman" w:hAnsi="Times New Roman" w:cs="Times New Roman"/>
          <w:sz w:val="24"/>
          <w:szCs w:val="24"/>
        </w:rPr>
        <w:tab/>
        <w:t xml:space="preserve">                   Новосибирской области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BBD" w:rsidRPr="00063BBD" w:rsidRDefault="00063BBD" w:rsidP="00C1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                            О.А. Боцман</w:t>
      </w:r>
      <w:r w:rsidRPr="00063BBD">
        <w:rPr>
          <w:rFonts w:ascii="Times New Roman" w:hAnsi="Times New Roman" w:cs="Times New Roman"/>
          <w:sz w:val="24"/>
          <w:szCs w:val="24"/>
        </w:rPr>
        <w:tab/>
      </w:r>
      <w:r w:rsidRPr="00063B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Д.А. Голушко</w:t>
      </w:r>
    </w:p>
    <w:p w:rsidR="00063BBD" w:rsidRPr="00063BBD" w:rsidRDefault="00063BBD" w:rsidP="00C1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BD" w:rsidRPr="00063BBD" w:rsidRDefault="00063BBD" w:rsidP="00C16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3BBD" w:rsidRPr="00063BBD" w:rsidRDefault="00063BBD" w:rsidP="00C1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BD" w:rsidRPr="00063BBD" w:rsidRDefault="00063BBD" w:rsidP="00C1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от 14.11.2024                                                                                                 </w:t>
      </w:r>
      <w:r w:rsidR="00C16E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63BBD">
        <w:rPr>
          <w:rFonts w:ascii="Times New Roman" w:hAnsi="Times New Roman" w:cs="Times New Roman"/>
          <w:sz w:val="24"/>
          <w:szCs w:val="24"/>
        </w:rPr>
        <w:t xml:space="preserve">    № 75</w:t>
      </w:r>
    </w:p>
    <w:p w:rsidR="00063BBD" w:rsidRPr="00063BBD" w:rsidRDefault="00063BBD" w:rsidP="00C16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с. Травное</w:t>
      </w:r>
    </w:p>
    <w:p w:rsidR="00063BBD" w:rsidRPr="00063BBD" w:rsidRDefault="00063BBD" w:rsidP="00C16E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3BBD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63BBD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bCs/>
          <w:sz w:val="24"/>
          <w:szCs w:val="24"/>
        </w:rPr>
        <w:t xml:space="preserve"> сельсовета Доволенского района Новосибирской области от 15.06.2023 №41 «Об утверждении муниципальной программы «Энергосбережение</w:t>
      </w:r>
    </w:p>
    <w:p w:rsidR="00063BBD" w:rsidRPr="00063BBD" w:rsidRDefault="00063BBD" w:rsidP="00C16E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3BBD">
        <w:rPr>
          <w:rFonts w:ascii="Times New Roman" w:hAnsi="Times New Roman" w:cs="Times New Roman"/>
          <w:bCs/>
          <w:sz w:val="24"/>
          <w:szCs w:val="24"/>
        </w:rPr>
        <w:t>и повышение энергетической эффективности на территории</w:t>
      </w:r>
    </w:p>
    <w:p w:rsidR="00063BBD" w:rsidRPr="00063BBD" w:rsidRDefault="00063BBD" w:rsidP="00C16E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3BBD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bCs/>
          <w:sz w:val="24"/>
          <w:szCs w:val="24"/>
        </w:rPr>
        <w:t xml:space="preserve"> сельсовета Доволенского района Новосибирской области</w:t>
      </w:r>
    </w:p>
    <w:p w:rsidR="00063BBD" w:rsidRPr="00C16E22" w:rsidRDefault="00063BBD" w:rsidP="00C16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bCs/>
          <w:sz w:val="24"/>
          <w:szCs w:val="24"/>
        </w:rPr>
        <w:t>на 2023-2027 годы»»</w:t>
      </w:r>
    </w:p>
    <w:p w:rsidR="00063BBD" w:rsidRPr="00063BBD" w:rsidRDefault="00063BBD" w:rsidP="00C16E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23.11.2009 № 261-ФЗ «Об энергосбережении и повышении энергетической эффективности и о внесении изменений в отдельные </w:t>
      </w:r>
      <w:r w:rsidRPr="00063BBD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законодательные акты Российской Федерации»; Федерального закона от 06.10.2003 №131-ФЗ «Об общих принципах организации местного самоуправления в Российской Федерации»; Постановления Правительства РФ от 15.07.2013 №593 (внесение изменений в постановление Правительства РФ от 31.12.2009 №1225 «О требованиях к региональным и муниципальным программам в области энергосбережения и повышения энергетической эффективности»); Приказа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реализации»;  Приказа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63BBD">
        <w:rPr>
          <w:rFonts w:ascii="Times New Roman" w:hAnsi="Times New Roman" w:cs="Times New Roman"/>
          <w:sz w:val="24"/>
          <w:szCs w:val="24"/>
        </w:rPr>
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 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>Приказа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</w:r>
      <w:proofErr w:type="gramEnd"/>
      <w:r w:rsidRPr="00063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>Расчет значений целевых показателей муниципальных программ в области энергосбережения и повышения энергетической эффективности);</w:t>
      </w:r>
      <w:proofErr w:type="gramEnd"/>
      <w:r w:rsidRPr="00063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 xml:space="preserve">Приказа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 же объема потребляемой ими воды», администрация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области,</w:t>
      </w:r>
      <w:proofErr w:type="gramEnd"/>
    </w:p>
    <w:p w:rsidR="00063BBD" w:rsidRPr="00063BBD" w:rsidRDefault="00063BBD" w:rsidP="00C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63BBD" w:rsidRPr="00063BBD" w:rsidRDefault="00063BBD" w:rsidP="00C16E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 w:rsidRPr="00063BBD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063BBD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bCs/>
          <w:sz w:val="24"/>
          <w:szCs w:val="24"/>
        </w:rPr>
        <w:t xml:space="preserve"> сельсовета Доволенского района Новосибирской области от 15.06.2023 №41 «Об утверждении муниципальной программы «Энергосбережение и повышение энергетической эффективности на территории </w:t>
      </w:r>
      <w:proofErr w:type="spellStart"/>
      <w:r w:rsidRPr="00063BBD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bCs/>
          <w:sz w:val="24"/>
          <w:szCs w:val="24"/>
        </w:rPr>
        <w:t xml:space="preserve"> сельсовета Доволенского района Новосибирской области на 2023-2027 годы»»</w:t>
      </w:r>
      <w:r w:rsidRPr="00063BB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63BBD" w:rsidRPr="00C16E22" w:rsidRDefault="00063BBD" w:rsidP="00C16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>1.1. В паспорте муниципальной Программы  строку «Источники и объемы финансового обеспечения реализации Программы»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63BBD" w:rsidRPr="00063BBD" w:rsidTr="00063BBD">
        <w:tc>
          <w:tcPr>
            <w:tcW w:w="2376" w:type="dxa"/>
          </w:tcPr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 xml:space="preserve">Источники и объемы 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Финансового обеспечения реализации Программы</w:t>
            </w:r>
          </w:p>
        </w:tc>
        <w:tc>
          <w:tcPr>
            <w:tcW w:w="7195" w:type="dxa"/>
          </w:tcPr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 xml:space="preserve">Общий объем финансирования программы на весь период действия: 50,00 </w:t>
            </w:r>
            <w:proofErr w:type="spellStart"/>
            <w:r w:rsidRPr="00063BBD">
              <w:rPr>
                <w:rFonts w:ascii="Times New Roman" w:hAnsi="Times New Roman" w:cs="Times New Roman"/>
              </w:rPr>
              <w:t>тыс</w:t>
            </w:r>
            <w:proofErr w:type="gramStart"/>
            <w:r w:rsidRPr="00063BBD">
              <w:rPr>
                <w:rFonts w:ascii="Times New Roman" w:hAnsi="Times New Roman" w:cs="Times New Roman"/>
              </w:rPr>
              <w:t>.р</w:t>
            </w:r>
            <w:proofErr w:type="gramEnd"/>
            <w:r w:rsidRPr="00063BBD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063BBD">
              <w:rPr>
                <w:rFonts w:ascii="Times New Roman" w:hAnsi="Times New Roman" w:cs="Times New Roman"/>
              </w:rPr>
              <w:t>.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В разрезе по годам: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  <w:u w:val="single"/>
              </w:rPr>
              <w:t xml:space="preserve">2023 год </w:t>
            </w:r>
            <w:r w:rsidRPr="00063BBD">
              <w:rPr>
                <w:rFonts w:ascii="Times New Roman" w:hAnsi="Times New Roman" w:cs="Times New Roman"/>
                <w:b/>
                <w:u w:val="single"/>
              </w:rPr>
              <w:t xml:space="preserve">- </w:t>
            </w:r>
            <w:r w:rsidRPr="00063BBD">
              <w:rPr>
                <w:rFonts w:ascii="Times New Roman" w:hAnsi="Times New Roman" w:cs="Times New Roman"/>
              </w:rPr>
              <w:t>10,00 тыс. рублей, из них: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10,00 тыс. руб.- местный бюджет;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  <w:u w:val="single"/>
              </w:rPr>
              <w:t>2024 год</w:t>
            </w:r>
            <w:r w:rsidRPr="00063BBD">
              <w:rPr>
                <w:rFonts w:ascii="Times New Roman" w:hAnsi="Times New Roman" w:cs="Times New Roman"/>
                <w:b/>
                <w:u w:val="single"/>
              </w:rPr>
              <w:t xml:space="preserve"> – </w:t>
            </w:r>
            <w:r w:rsidRPr="00063BBD">
              <w:rPr>
                <w:rFonts w:ascii="Times New Roman" w:hAnsi="Times New Roman" w:cs="Times New Roman"/>
              </w:rPr>
              <w:t xml:space="preserve">10,00 </w:t>
            </w:r>
            <w:proofErr w:type="spellStart"/>
            <w:r w:rsidRPr="00063BBD">
              <w:rPr>
                <w:rFonts w:ascii="Times New Roman" w:hAnsi="Times New Roman" w:cs="Times New Roman"/>
              </w:rPr>
              <w:t>тыс</w:t>
            </w:r>
            <w:proofErr w:type="gramStart"/>
            <w:r w:rsidRPr="00063BBD">
              <w:rPr>
                <w:rFonts w:ascii="Times New Roman" w:hAnsi="Times New Roman" w:cs="Times New Roman"/>
              </w:rPr>
              <w:t>.р</w:t>
            </w:r>
            <w:proofErr w:type="gramEnd"/>
            <w:r w:rsidRPr="00063BBD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063BBD">
              <w:rPr>
                <w:rFonts w:ascii="Times New Roman" w:hAnsi="Times New Roman" w:cs="Times New Roman"/>
              </w:rPr>
              <w:t>, из них: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10,00 тыс. руб.- местный бюджет;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  <w:u w:val="single"/>
              </w:rPr>
              <w:t xml:space="preserve">2025 год </w:t>
            </w:r>
            <w:r w:rsidRPr="00063BBD">
              <w:rPr>
                <w:rFonts w:ascii="Times New Roman" w:hAnsi="Times New Roman" w:cs="Times New Roman"/>
              </w:rPr>
              <w:t>- 10,00 тыс. рублей, из них: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10,00 тыс. руб.- местный бюджет;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  <w:u w:val="single"/>
              </w:rPr>
              <w:t xml:space="preserve">2026 год - </w:t>
            </w:r>
            <w:r w:rsidRPr="00063BBD">
              <w:rPr>
                <w:rFonts w:ascii="Times New Roman" w:hAnsi="Times New Roman" w:cs="Times New Roman"/>
              </w:rPr>
              <w:t xml:space="preserve">10,00 </w:t>
            </w:r>
            <w:proofErr w:type="spellStart"/>
            <w:r w:rsidRPr="00063BBD">
              <w:rPr>
                <w:rFonts w:ascii="Times New Roman" w:hAnsi="Times New Roman" w:cs="Times New Roman"/>
              </w:rPr>
              <w:t>тыс</w:t>
            </w:r>
            <w:proofErr w:type="gramStart"/>
            <w:r w:rsidRPr="00063BBD">
              <w:rPr>
                <w:rFonts w:ascii="Times New Roman" w:hAnsi="Times New Roman" w:cs="Times New Roman"/>
              </w:rPr>
              <w:t>.р</w:t>
            </w:r>
            <w:proofErr w:type="gramEnd"/>
            <w:r w:rsidRPr="00063BBD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063BBD">
              <w:rPr>
                <w:rFonts w:ascii="Times New Roman" w:hAnsi="Times New Roman" w:cs="Times New Roman"/>
              </w:rPr>
              <w:t>, из них: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10,00 тыс. руб.- местный бюджет;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  <w:u w:val="single"/>
              </w:rPr>
              <w:t xml:space="preserve">2027 год - </w:t>
            </w:r>
            <w:r w:rsidRPr="00063BBD">
              <w:rPr>
                <w:rFonts w:ascii="Times New Roman" w:hAnsi="Times New Roman" w:cs="Times New Roman"/>
              </w:rPr>
              <w:t>10,00 тыс. рублей, из них:</w:t>
            </w:r>
          </w:p>
          <w:p w:rsidR="00063BBD" w:rsidRPr="00063BBD" w:rsidRDefault="00063BBD" w:rsidP="002D2BEE">
            <w:pPr>
              <w:rPr>
                <w:rFonts w:ascii="Times New Roman" w:hAnsi="Times New Roman" w:cs="Times New Roman"/>
                <w:u w:val="single"/>
              </w:rPr>
            </w:pPr>
            <w:r w:rsidRPr="00063BBD">
              <w:rPr>
                <w:rFonts w:ascii="Times New Roman" w:hAnsi="Times New Roman" w:cs="Times New Roman"/>
              </w:rPr>
              <w:t>10,00 тыс. руб.- местный бюджет.</w:t>
            </w:r>
          </w:p>
        </w:tc>
      </w:tr>
    </w:tbl>
    <w:p w:rsidR="00063BBD" w:rsidRPr="00063BBD" w:rsidRDefault="00063BBD" w:rsidP="00C16E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3BBD" w:rsidRPr="00C16E22" w:rsidRDefault="00063BBD" w:rsidP="00C16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1.2. Таблицу </w:t>
      </w:r>
      <w:r w:rsidRPr="00063BBD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063BBD">
        <w:rPr>
          <w:rFonts w:ascii="Times New Roman" w:hAnsi="Times New Roman" w:cs="Times New Roman"/>
          <w:sz w:val="24"/>
          <w:szCs w:val="24"/>
        </w:rPr>
        <w:t>Объемы и источники финансирования мероприятий по энергосбережению и повышению энергетической эффективности»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54"/>
        <w:gridCol w:w="47"/>
        <w:gridCol w:w="1142"/>
        <w:gridCol w:w="133"/>
        <w:gridCol w:w="1111"/>
        <w:gridCol w:w="679"/>
        <w:gridCol w:w="544"/>
        <w:gridCol w:w="544"/>
        <w:gridCol w:w="544"/>
        <w:gridCol w:w="544"/>
        <w:gridCol w:w="544"/>
        <w:gridCol w:w="1551"/>
      </w:tblGrid>
      <w:tr w:rsidR="00063BBD" w:rsidRPr="00063BBD" w:rsidTr="002D2BEE">
        <w:trPr>
          <w:trHeight w:val="3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3BBD">
              <w:rPr>
                <w:rFonts w:ascii="Times New Roman" w:hAnsi="Times New Roman" w:cs="Times New Roman"/>
              </w:rPr>
              <w:t>п</w:t>
            </w:r>
            <w:proofErr w:type="gramEnd"/>
            <w:r w:rsidRPr="00063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Срок выполнени</w:t>
            </w:r>
            <w:r w:rsidRPr="00063BBD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lastRenderedPageBreak/>
              <w:t xml:space="preserve">Экономия в </w:t>
            </w:r>
            <w:r w:rsidRPr="00063BBD">
              <w:rPr>
                <w:rFonts w:ascii="Times New Roman" w:hAnsi="Times New Roman" w:cs="Times New Roman"/>
              </w:rPr>
              <w:lastRenderedPageBreak/>
              <w:t>натуральном выражении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lastRenderedPageBreak/>
              <w:t>Объем финансирования,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Источник финансирова</w:t>
            </w:r>
            <w:r w:rsidRPr="00063BBD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</w:tr>
      <w:tr w:rsidR="00063BBD" w:rsidRPr="00063BBD" w:rsidTr="002D2BEE">
        <w:trPr>
          <w:trHeight w:val="30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BBD" w:rsidRPr="00063BBD" w:rsidTr="002D2BEE">
        <w:trPr>
          <w:trHeight w:val="30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20</w:t>
            </w:r>
          </w:p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20</w:t>
            </w:r>
          </w:p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20</w:t>
            </w:r>
          </w:p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20</w:t>
            </w:r>
          </w:p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20</w:t>
            </w:r>
          </w:p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BBD" w:rsidRPr="00063BBD" w:rsidTr="002D2BEE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  <w:bCs/>
                <w:i/>
                <w:u w:val="single"/>
              </w:rPr>
              <w:t>Организационные мероприятия для предприятия в целом</w:t>
            </w:r>
          </w:p>
        </w:tc>
      </w:tr>
      <w:tr w:rsidR="00063BBD" w:rsidRPr="00063BBD" w:rsidTr="002D2BEE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Обучение персонала методам энергосбережения и повышения энергетической эффективности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Не требует денежных средств</w:t>
            </w:r>
          </w:p>
        </w:tc>
      </w:tr>
      <w:tr w:rsidR="00063BBD" w:rsidRPr="00063BBD" w:rsidTr="002D2BEE">
        <w:trPr>
          <w:trHeight w:val="212"/>
        </w:trPr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BBD" w:rsidRPr="00063BBD" w:rsidTr="002D2BEE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063BB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9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  <w:bCs/>
                <w:i/>
                <w:u w:val="single"/>
              </w:rPr>
              <w:t>Технические и технологические мероприятия для предприятия в целом</w:t>
            </w:r>
          </w:p>
        </w:tc>
      </w:tr>
      <w:tr w:rsidR="00063BBD" w:rsidRPr="00063BBD" w:rsidTr="002D2BEE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54" w:type="dxa"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Замена ламп накаливания на новые энергосберегающие лампы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ind w:right="-22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44" w:type="dxa"/>
            <w:gridSpan w:val="2"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3BBD">
              <w:rPr>
                <w:rFonts w:ascii="Times New Roman" w:eastAsia="Calibri" w:hAnsi="Times New Roman" w:cs="Times New Roman"/>
              </w:rPr>
              <w:t>285кВтч</w:t>
            </w:r>
          </w:p>
        </w:tc>
        <w:tc>
          <w:tcPr>
            <w:tcW w:w="679" w:type="dxa"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44" w:type="dxa"/>
            <w:vAlign w:val="center"/>
          </w:tcPr>
          <w:p w:rsidR="00063BBD" w:rsidRPr="00063BBD" w:rsidRDefault="00063BBD" w:rsidP="002D2BE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063BB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63BBD" w:rsidRPr="00063BBD" w:rsidTr="002D2BEE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654" w:type="dxa"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 xml:space="preserve">Замена старых деревянных рам на новые пластиковые стеклопакеты в административном здании по </w:t>
            </w:r>
            <w:proofErr w:type="spellStart"/>
            <w:r w:rsidRPr="00063BBD">
              <w:rPr>
                <w:rFonts w:ascii="Times New Roman" w:hAnsi="Times New Roman" w:cs="Times New Roman"/>
              </w:rPr>
              <w:t>ул</w:t>
            </w:r>
            <w:proofErr w:type="gramStart"/>
            <w:r w:rsidRPr="00063BBD">
              <w:rPr>
                <w:rFonts w:ascii="Times New Roman" w:hAnsi="Times New Roman" w:cs="Times New Roman"/>
              </w:rPr>
              <w:t>.Ю</w:t>
            </w:r>
            <w:proofErr w:type="gramEnd"/>
            <w:r w:rsidRPr="00063BBD">
              <w:rPr>
                <w:rFonts w:ascii="Times New Roman" w:hAnsi="Times New Roman" w:cs="Times New Roman"/>
              </w:rPr>
              <w:t>билейная</w:t>
            </w:r>
            <w:proofErr w:type="spellEnd"/>
            <w:r w:rsidRPr="00063BBD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ind w:right="-22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44" w:type="dxa"/>
            <w:gridSpan w:val="2"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4" w:type="dxa"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3BB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BBD" w:rsidRPr="00063BBD" w:rsidTr="002D2BEE">
        <w:trPr>
          <w:trHeight w:val="716"/>
        </w:trPr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BB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BB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544" w:type="dxa"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44" w:type="dxa"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44" w:type="dxa"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1" w:type="dxa"/>
            <w:vMerge/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BBD" w:rsidRPr="00063BBD" w:rsidTr="002D2BEE">
        <w:trPr>
          <w:trHeight w:val="421"/>
        </w:trPr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D" w:rsidRPr="00063BBD" w:rsidRDefault="00063BBD" w:rsidP="002D2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 xml:space="preserve">                                                                  ВСЕГО: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BB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BB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  <w:r w:rsidRPr="00063BB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D" w:rsidRPr="00063BBD" w:rsidRDefault="00063BBD" w:rsidP="002D2B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3BBD" w:rsidRPr="00063BBD" w:rsidRDefault="00063BBD" w:rsidP="00063BBD">
      <w:pPr>
        <w:contextualSpacing/>
        <w:rPr>
          <w:rFonts w:ascii="Times New Roman" w:hAnsi="Times New Roman" w:cs="Times New Roman"/>
          <w:b/>
        </w:rPr>
      </w:pPr>
    </w:p>
    <w:p w:rsidR="00063BBD" w:rsidRPr="00441F0A" w:rsidRDefault="00063BBD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Pr="00441F0A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на официальном сайте администрации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63BBD" w:rsidRPr="00441F0A" w:rsidRDefault="00063BBD" w:rsidP="0044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63BBD" w:rsidRPr="00441F0A" w:rsidRDefault="00063BBD" w:rsidP="0044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063BBD" w:rsidRPr="00441F0A" w:rsidRDefault="00063BBD" w:rsidP="00441F0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Д.А. Голушко</w:t>
      </w:r>
    </w:p>
    <w:p w:rsidR="00441F0A" w:rsidRDefault="00441F0A" w:rsidP="00441F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1F0A" w:rsidRDefault="00441F0A" w:rsidP="00441F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1F0A" w:rsidRDefault="00441F0A" w:rsidP="00441F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3BBD" w:rsidRPr="00441F0A" w:rsidRDefault="00063BBD" w:rsidP="00441F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1F0A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ТРАВНИНСКОГО СЕЛЬСОВЕТА</w:t>
      </w:r>
    </w:p>
    <w:p w:rsidR="00063BBD" w:rsidRPr="00441F0A" w:rsidRDefault="00063BBD" w:rsidP="00441F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1F0A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063BBD" w:rsidRPr="00441F0A" w:rsidRDefault="00063BBD" w:rsidP="00441F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1F0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3BBD" w:rsidRPr="00441F0A" w:rsidRDefault="00063BBD" w:rsidP="0044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от 18.11.2024                                                                                                           № 76</w:t>
      </w:r>
    </w:p>
    <w:p w:rsidR="00063BBD" w:rsidRPr="00441F0A" w:rsidRDefault="00C16E22" w:rsidP="00441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41F0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41F0A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63BBD" w:rsidRPr="00441F0A" w:rsidRDefault="00063BBD" w:rsidP="00441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Об утверждении перечней главных администраторов доходов бюджета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063BBD" w:rsidRPr="00441F0A" w:rsidRDefault="00063BBD" w:rsidP="00441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</w:t>
      </w:r>
      <w:r w:rsidR="00C16E22" w:rsidRPr="00441F0A">
        <w:rPr>
          <w:rFonts w:ascii="Times New Roman" w:hAnsi="Times New Roman" w:cs="Times New Roman"/>
          <w:sz w:val="24"/>
          <w:szCs w:val="24"/>
        </w:rPr>
        <w:t>6 и 2027 годов</w:t>
      </w:r>
    </w:p>
    <w:p w:rsidR="00063BBD" w:rsidRPr="00441F0A" w:rsidRDefault="00063BBD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В соответствии со статьей 20 Бюджетного кодекса Российской Федерации, администрация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63BBD" w:rsidRPr="00441F0A" w:rsidRDefault="00063BBD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63BBD" w:rsidRPr="00441F0A" w:rsidRDefault="00063BBD" w:rsidP="00441F0A">
      <w:pPr>
        <w:widowControl w:val="0"/>
        <w:numPr>
          <w:ilvl w:val="0"/>
          <w:numId w:val="30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 на 2025 год и на плановый период 2026 и 2027 годов (приложение № 1).</w:t>
      </w:r>
    </w:p>
    <w:p w:rsidR="00063BBD" w:rsidRPr="00441F0A" w:rsidRDefault="00063BBD" w:rsidP="00441F0A">
      <w:pPr>
        <w:widowControl w:val="0"/>
        <w:numPr>
          <w:ilvl w:val="0"/>
          <w:numId w:val="30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области, начиная с бюджета на 2025 год и на плановый период 2026 и 2027 годов.</w:t>
      </w:r>
    </w:p>
    <w:p w:rsidR="00063BBD" w:rsidRPr="00441F0A" w:rsidRDefault="00063BBD" w:rsidP="00441F0A">
      <w:pPr>
        <w:widowControl w:val="0"/>
        <w:numPr>
          <w:ilvl w:val="0"/>
          <w:numId w:val="30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63BBD" w:rsidRPr="00441F0A" w:rsidRDefault="00063BBD" w:rsidP="00441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41F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1F0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63BBD" w:rsidRPr="00441F0A" w:rsidRDefault="00063BBD" w:rsidP="0044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63BBD" w:rsidRPr="00441F0A" w:rsidRDefault="00063BBD" w:rsidP="0044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063BBD" w:rsidRPr="00441F0A" w:rsidRDefault="00063BBD" w:rsidP="0044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Д.А. Голушко</w:t>
      </w:r>
    </w:p>
    <w:p w:rsidR="00441F0A" w:rsidRPr="00441F0A" w:rsidRDefault="00441F0A" w:rsidP="00441F0A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  <w:r w:rsidRPr="00441F0A">
        <w:rPr>
          <w:rFonts w:eastAsiaTheme="minorHAnsi"/>
          <w:b/>
          <w:noProof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сельского хозяйства Российской Федерации. 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</w:t>
      </w: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возникшими</w:t>
      </w:r>
      <w:proofErr w:type="gramEnd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Управления </w:t>
      </w:r>
      <w:proofErr w:type="spellStart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Единый телефон экстренных служб – 112;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Пожарно-спасательную службу МЧС России – 101;</w:t>
      </w:r>
    </w:p>
    <w:p w:rsidR="00441F0A" w:rsidRPr="00441F0A" w:rsidRDefault="00441F0A" w:rsidP="0044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«Единый телефон доверия» ГУ МЧС России по Новосибирской области - 8(383) 239-99-99;</w:t>
      </w:r>
    </w:p>
    <w:p w:rsidR="00441F0A" w:rsidRPr="00441F0A" w:rsidRDefault="00441F0A" w:rsidP="00441F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b/>
          <w:bCs/>
          <w:sz w:val="24"/>
          <w:szCs w:val="24"/>
        </w:rPr>
        <w:t>Свыше 7804 объектов недвижимости Новосибирской области внесены в реестр недвижимости как аварийные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F0A">
        <w:rPr>
          <w:rFonts w:ascii="Times New Roman" w:hAnsi="Times New Roman" w:cs="Times New Roman"/>
          <w:sz w:val="24"/>
          <w:szCs w:val="24"/>
        </w:rPr>
        <w:t>Новосибирским</w:t>
      </w:r>
      <w:proofErr w:type="gramEnd"/>
      <w:r w:rsidRPr="0044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совместно с органами местного самоуправления продолжаются работы по внесению в Единый государственный реестр недвижимости (далее - ЕГРН)  сведений                            об аварийном жилье.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 Аварийными признаются многоквартирные дома, которые являются непригодными для проживания по техническим причинам.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 ЕГРН содержит сведения о 7 804 объектах недвижимости, признанных аварийными и непригодными для проживания. Из них 6 698 квартир и 896 многоквартирных домов.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 Признание многоквартирного дома </w:t>
      </w:r>
      <w:proofErr w:type="gramStart"/>
      <w:r w:rsidRPr="00441F0A"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  <w:r w:rsidRPr="00441F0A">
        <w:rPr>
          <w:rFonts w:ascii="Times New Roman" w:hAnsi="Times New Roman" w:cs="Times New Roman"/>
          <w:sz w:val="24"/>
          <w:szCs w:val="24"/>
        </w:rPr>
        <w:t xml:space="preserve"> осуществляется межведомственной комиссией на основании заявления о признании многоквартирного дома аварийным и заключения специализированной организации, проводившей обследование многоквартирного дома.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«</w:t>
      </w:r>
      <w:r w:rsidRPr="00441F0A">
        <w:rPr>
          <w:rFonts w:ascii="Times New Roman" w:hAnsi="Times New Roman" w:cs="Times New Roman"/>
          <w:i/>
          <w:iCs/>
          <w:sz w:val="24"/>
          <w:szCs w:val="24"/>
        </w:rPr>
        <w:t xml:space="preserve">По результатам рассмотрения заявления органом местного самоуправления принимается решение о признании дома аварийным. Указанное решение направляется в Управление </w:t>
      </w:r>
      <w:proofErr w:type="spellStart"/>
      <w:r w:rsidRPr="00441F0A">
        <w:rPr>
          <w:rFonts w:ascii="Times New Roman" w:hAnsi="Times New Roman" w:cs="Times New Roman"/>
          <w:i/>
          <w:iCs/>
          <w:sz w:val="24"/>
          <w:szCs w:val="24"/>
        </w:rPr>
        <w:t>Росреестра</w:t>
      </w:r>
      <w:proofErr w:type="spellEnd"/>
      <w:r w:rsidRPr="00441F0A">
        <w:rPr>
          <w:rFonts w:ascii="Times New Roman" w:hAnsi="Times New Roman" w:cs="Times New Roman"/>
          <w:i/>
          <w:iCs/>
          <w:sz w:val="24"/>
          <w:szCs w:val="24"/>
        </w:rPr>
        <w:t xml:space="preserve"> по Новосибирской области для внесения соответствующих сведений в ЕГРН. Узнать об аварийности можно, получив выписку из ЕГРН об объекте недвижимости», – </w:t>
      </w:r>
      <w:r w:rsidRPr="00441F0A">
        <w:rPr>
          <w:rFonts w:ascii="Times New Roman" w:hAnsi="Times New Roman" w:cs="Times New Roman"/>
          <w:sz w:val="24"/>
          <w:szCs w:val="24"/>
        </w:rPr>
        <w:t xml:space="preserve">сообщила Наталья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Ивчатова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,  заместитель руководителя Управления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по Новосибирской области.</w:t>
      </w:r>
    </w:p>
    <w:p w:rsidR="00063BBD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lastRenderedPageBreak/>
        <w:t>С 2022 года в реестр недвижимости вносятся сведения об аварийности жилья, подл</w:t>
      </w:r>
      <w:r w:rsidRPr="00441F0A">
        <w:rPr>
          <w:rFonts w:ascii="Times New Roman" w:hAnsi="Times New Roman" w:cs="Times New Roman"/>
          <w:sz w:val="24"/>
          <w:szCs w:val="24"/>
        </w:rPr>
        <w:t>ежащего сносу или реконструкции</w:t>
      </w:r>
    </w:p>
    <w:p w:rsidR="00441F0A" w:rsidRPr="00441F0A" w:rsidRDefault="00441F0A" w:rsidP="00441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1F0A">
        <w:rPr>
          <w:rFonts w:ascii="Times New Roman" w:hAnsi="Times New Roman" w:cs="Times New Roman"/>
          <w:b/>
          <w:sz w:val="24"/>
          <w:szCs w:val="24"/>
        </w:rPr>
        <w:t>Новосибирский</w:t>
      </w:r>
      <w:proofErr w:type="gramEnd"/>
      <w:r w:rsidRPr="00441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F0A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441F0A">
        <w:rPr>
          <w:rFonts w:ascii="Times New Roman" w:hAnsi="Times New Roman" w:cs="Times New Roman"/>
          <w:b/>
          <w:sz w:val="24"/>
          <w:szCs w:val="24"/>
        </w:rPr>
        <w:t xml:space="preserve"> провел горячую линию </w:t>
      </w:r>
    </w:p>
    <w:p w:rsidR="00441F0A" w:rsidRPr="00441F0A" w:rsidRDefault="00441F0A" w:rsidP="00441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F0A">
        <w:rPr>
          <w:rFonts w:ascii="Times New Roman" w:hAnsi="Times New Roman" w:cs="Times New Roman"/>
          <w:b/>
          <w:sz w:val="24"/>
          <w:szCs w:val="24"/>
        </w:rPr>
        <w:t>к Всероссийскому Дню правовой помощи детям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В преддверии Всероссийского Дня правовой помощи детям в Управлении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по Новосибирской области состоялась «горячая» телефонная линия по вопросам сделок с недвижимостью с участием несовершеннолетних. 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Публикуем ответ по одному из вопросов.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b/>
          <w:sz w:val="24"/>
          <w:szCs w:val="24"/>
        </w:rPr>
        <w:t>Какие документы необходимо представить для оформления сделки дарения доли в квартире на несовершеннолетнего ребенка?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Пакет документов будет включать: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- договор дарения;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- заявление о прекращении или переходе права дарителя;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- заявление о регистрации права общей долевой собственности ребенка;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- заявление о регистрации оставшейся доли дарителя, если выделяется доля из собственности или из имеющейся доли. 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>А также прилагается документ, подтверждающий полномочия законного представителя ребенка (родителя, усыновителя или опекуна). Такими документами могут быть свидетельство о рождении, об усыновлении, судебный акт об установлении опеки.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Если планируется подарить </w:t>
      </w:r>
      <w:r w:rsidRPr="00441F0A">
        <w:rPr>
          <w:rFonts w:ascii="Times New Roman" w:hAnsi="Times New Roman" w:cs="Times New Roman"/>
          <w:b/>
          <w:i/>
          <w:sz w:val="24"/>
          <w:szCs w:val="24"/>
        </w:rPr>
        <w:t>долю из общей собственности</w:t>
      </w:r>
      <w:r w:rsidRPr="00441F0A">
        <w:rPr>
          <w:rFonts w:ascii="Times New Roman" w:hAnsi="Times New Roman" w:cs="Times New Roman"/>
          <w:sz w:val="24"/>
          <w:szCs w:val="24"/>
        </w:rPr>
        <w:t xml:space="preserve"> (совместной или долевой), то договор дарения необходимо </w:t>
      </w:r>
      <w:r w:rsidRPr="00441F0A">
        <w:rPr>
          <w:rFonts w:ascii="Times New Roman" w:hAnsi="Times New Roman" w:cs="Times New Roman"/>
          <w:b/>
          <w:i/>
          <w:sz w:val="24"/>
          <w:szCs w:val="24"/>
        </w:rPr>
        <w:t>удостоверить у нотариуса</w:t>
      </w:r>
      <w:r w:rsidRPr="00441F0A">
        <w:rPr>
          <w:rFonts w:ascii="Times New Roman" w:hAnsi="Times New Roman" w:cs="Times New Roman"/>
          <w:sz w:val="24"/>
          <w:szCs w:val="24"/>
        </w:rPr>
        <w:t xml:space="preserve">. В случае если передается целиком имеющаяся в собственности доля, вместо заявления о прекращении нужно представить заявление о переходе права. 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Ребенок 14-17 лет (включительно) участвует в сделках с недвижимостью самостоятельно с согласия законного представителя, то есть сам подписывает заявление и договор. Плательщиком государственной пошлины за регистрацию недвижимости может выступать как сам несовершеннолетний, так и его законный представитель. </w:t>
      </w:r>
    </w:p>
    <w:p w:rsidR="00441F0A" w:rsidRPr="00441F0A" w:rsidRDefault="00441F0A" w:rsidP="0044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Если ребенок не достиг 14 лет, все юридически значимые действия за него совершают родители, усыновители или опекуны, в том числе являются плательщиком государственной пошлины. </w:t>
      </w:r>
    </w:p>
    <w:p w:rsidR="00441F0A" w:rsidRPr="00441F0A" w:rsidRDefault="00441F0A" w:rsidP="00441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F0A">
        <w:rPr>
          <w:rFonts w:ascii="Times New Roman" w:hAnsi="Times New Roman" w:cs="Times New Roman"/>
          <w:b/>
          <w:sz w:val="24"/>
          <w:szCs w:val="24"/>
        </w:rPr>
        <w:t>Что нужно знать при выборе кадастрового инженера?</w:t>
      </w:r>
    </w:p>
    <w:p w:rsidR="00441F0A" w:rsidRPr="00441F0A" w:rsidRDefault="00441F0A" w:rsidP="00441F0A">
      <w:pPr>
        <w:pStyle w:val="16"/>
        <w:ind w:firstLine="737"/>
        <w:rPr>
          <w:sz w:val="24"/>
          <w:szCs w:val="24"/>
        </w:rPr>
      </w:pPr>
      <w:r w:rsidRPr="00441F0A">
        <w:rPr>
          <w:sz w:val="24"/>
          <w:szCs w:val="24"/>
        </w:rPr>
        <w:t xml:space="preserve">Выбор грамотного и квалифицированного специалиста – залог качества проведения кадастровых работ и подготовки достоверных технических документов. </w:t>
      </w:r>
    </w:p>
    <w:p w:rsidR="00441F0A" w:rsidRPr="00441F0A" w:rsidRDefault="00441F0A" w:rsidP="00441F0A">
      <w:pPr>
        <w:pStyle w:val="16"/>
        <w:ind w:firstLine="737"/>
        <w:rPr>
          <w:sz w:val="24"/>
          <w:szCs w:val="24"/>
        </w:rPr>
      </w:pPr>
      <w:r w:rsidRPr="00441F0A">
        <w:rPr>
          <w:sz w:val="24"/>
          <w:szCs w:val="24"/>
        </w:rPr>
        <w:t xml:space="preserve">Управление </w:t>
      </w:r>
      <w:proofErr w:type="spellStart"/>
      <w:r w:rsidRPr="00441F0A">
        <w:rPr>
          <w:sz w:val="24"/>
          <w:szCs w:val="24"/>
        </w:rPr>
        <w:t>Росреестра</w:t>
      </w:r>
      <w:proofErr w:type="spellEnd"/>
      <w:r w:rsidRPr="00441F0A">
        <w:rPr>
          <w:sz w:val="24"/>
          <w:szCs w:val="24"/>
        </w:rPr>
        <w:t xml:space="preserve"> по Новосибирской области рекомендует проверять сведения о кадастровом инженере перед заключением договора подряда на выполнение работ. </w:t>
      </w:r>
    </w:p>
    <w:p w:rsidR="00441F0A" w:rsidRPr="00441F0A" w:rsidRDefault="00441F0A" w:rsidP="00441F0A">
      <w:pPr>
        <w:pStyle w:val="16"/>
        <w:ind w:firstLine="737"/>
        <w:rPr>
          <w:sz w:val="24"/>
          <w:szCs w:val="24"/>
        </w:rPr>
      </w:pPr>
      <w:r w:rsidRPr="00441F0A">
        <w:rPr>
          <w:sz w:val="24"/>
          <w:szCs w:val="24"/>
        </w:rPr>
        <w:t>Кадастровые инженеры оформляют технические документы  (межевой план, технический план, акт обследования), качество которых влияет на срок и количество процедур, необходимых для осуществления государственного кадастрового учета объекта недвижимости.</w:t>
      </w:r>
    </w:p>
    <w:p w:rsidR="00441F0A" w:rsidRPr="00441F0A" w:rsidRDefault="00441F0A" w:rsidP="00441F0A">
      <w:pPr>
        <w:pStyle w:val="16"/>
        <w:ind w:firstLine="737"/>
        <w:rPr>
          <w:sz w:val="24"/>
          <w:szCs w:val="24"/>
        </w:rPr>
      </w:pPr>
      <w:r w:rsidRPr="00441F0A">
        <w:rPr>
          <w:sz w:val="24"/>
          <w:szCs w:val="24"/>
        </w:rPr>
        <w:t>У кадастрового инженера в обязательном порядке должны быть:</w:t>
      </w:r>
    </w:p>
    <w:p w:rsidR="00441F0A" w:rsidRPr="00441F0A" w:rsidRDefault="00441F0A" w:rsidP="00441F0A">
      <w:pPr>
        <w:pStyle w:val="16"/>
        <w:ind w:firstLine="737"/>
        <w:rPr>
          <w:sz w:val="24"/>
          <w:szCs w:val="24"/>
        </w:rPr>
      </w:pPr>
      <w:r w:rsidRPr="00441F0A">
        <w:rPr>
          <w:sz w:val="24"/>
          <w:szCs w:val="24"/>
        </w:rPr>
        <w:t>- своя личная печать, которой он утверждает подготовленные документы в бумажном виде;</w:t>
      </w:r>
    </w:p>
    <w:p w:rsidR="00441F0A" w:rsidRPr="00441F0A" w:rsidRDefault="00441F0A" w:rsidP="00441F0A">
      <w:pPr>
        <w:pStyle w:val="16"/>
        <w:ind w:firstLine="737"/>
        <w:rPr>
          <w:sz w:val="24"/>
          <w:szCs w:val="24"/>
        </w:rPr>
      </w:pPr>
      <w:r w:rsidRPr="00441F0A">
        <w:rPr>
          <w:sz w:val="24"/>
          <w:szCs w:val="24"/>
        </w:rPr>
        <w:t>- сертификат усиленной квалифицированной электронной подписи – для подготовки и подачи документов в электронном виде.</w:t>
      </w:r>
    </w:p>
    <w:p w:rsidR="00441F0A" w:rsidRPr="00441F0A" w:rsidRDefault="00441F0A" w:rsidP="00441F0A">
      <w:pPr>
        <w:pStyle w:val="16"/>
        <w:ind w:firstLine="737"/>
        <w:rPr>
          <w:sz w:val="24"/>
          <w:szCs w:val="24"/>
        </w:rPr>
      </w:pPr>
      <w:r w:rsidRPr="00441F0A">
        <w:rPr>
          <w:sz w:val="24"/>
          <w:szCs w:val="24"/>
        </w:rPr>
        <w:t xml:space="preserve">Актуальные сведения о кадастровых инженерах содержатся                   в Реестре кадастровых инженеров на официальном сайте </w:t>
      </w:r>
      <w:proofErr w:type="spellStart"/>
      <w:r w:rsidRPr="00441F0A">
        <w:rPr>
          <w:sz w:val="24"/>
          <w:szCs w:val="24"/>
        </w:rPr>
        <w:t>Росреестра</w:t>
      </w:r>
      <w:proofErr w:type="spellEnd"/>
      <w:r w:rsidRPr="00441F0A">
        <w:rPr>
          <w:sz w:val="24"/>
          <w:szCs w:val="24"/>
        </w:rPr>
        <w:t xml:space="preserve">                       в разделе «</w:t>
      </w:r>
      <w:hyperlink r:id="rId21" w:tooltip="https://rosreestr.gov.ru/wps/portal/p/cc_ib_portal_services/cc_ib_sro_reestrs" w:history="1">
        <w:r w:rsidRPr="00441F0A">
          <w:rPr>
            <w:rStyle w:val="a3"/>
            <w:sz w:val="24"/>
            <w:szCs w:val="24"/>
          </w:rPr>
          <w:t>Электронные услуги и сервисы</w:t>
        </w:r>
      </w:hyperlink>
      <w:r w:rsidRPr="00441F0A">
        <w:rPr>
          <w:sz w:val="24"/>
          <w:szCs w:val="24"/>
        </w:rPr>
        <w:t xml:space="preserve">». </w:t>
      </w:r>
    </w:p>
    <w:p w:rsidR="00441F0A" w:rsidRPr="00441F0A" w:rsidRDefault="00441F0A" w:rsidP="00441F0A">
      <w:pPr>
        <w:pStyle w:val="16"/>
        <w:ind w:firstLine="737"/>
        <w:rPr>
          <w:sz w:val="24"/>
          <w:szCs w:val="24"/>
        </w:rPr>
      </w:pPr>
      <w:r w:rsidRPr="00441F0A">
        <w:rPr>
          <w:sz w:val="24"/>
          <w:szCs w:val="24"/>
        </w:rPr>
        <w:t>С помощью данного сервиса можно получить информацию о любом кадастровом инженере: номер и дата выдачи его квалификационного аттестата, наличие членства в саморегулируемой организации                кадастровых инженеров (СРО), которое в соответствии с действующим законодательством обязательно.</w:t>
      </w:r>
    </w:p>
    <w:p w:rsidR="00441F0A" w:rsidRPr="00441F0A" w:rsidRDefault="00441F0A" w:rsidP="00441F0A">
      <w:pPr>
        <w:pStyle w:val="16"/>
        <w:ind w:firstLine="737"/>
        <w:rPr>
          <w:sz w:val="24"/>
          <w:szCs w:val="24"/>
        </w:rPr>
      </w:pPr>
      <w:r w:rsidRPr="00441F0A">
        <w:rPr>
          <w:sz w:val="24"/>
          <w:szCs w:val="24"/>
        </w:rPr>
        <w:lastRenderedPageBreak/>
        <w:t xml:space="preserve">Заявление на поиск кадастрового инженера также можно подать             на портале </w:t>
      </w:r>
      <w:hyperlink r:id="rId22" w:tooltip="https://www.gosuslugi.ru" w:history="1">
        <w:proofErr w:type="spellStart"/>
        <w:r w:rsidRPr="00441F0A">
          <w:rPr>
            <w:rStyle w:val="a3"/>
            <w:sz w:val="24"/>
            <w:szCs w:val="24"/>
          </w:rPr>
          <w:t>Госуслуг</w:t>
        </w:r>
        <w:proofErr w:type="spellEnd"/>
      </w:hyperlink>
      <w:r w:rsidRPr="00441F0A">
        <w:rPr>
          <w:sz w:val="24"/>
          <w:szCs w:val="24"/>
        </w:rPr>
        <w:t xml:space="preserve"> и при помощи информации о результатах профессиональной деятельности специалистов выбрать квалифицированного кадастрового инженера и заключить с ним договор на выполнение работ.</w:t>
      </w:r>
    </w:p>
    <w:p w:rsidR="00441F0A" w:rsidRPr="00441F0A" w:rsidRDefault="00441F0A" w:rsidP="00441F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41F0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 Новосибирской области выявлены новые участки </w:t>
      </w:r>
    </w:p>
    <w:p w:rsidR="00441F0A" w:rsidRPr="00441F0A" w:rsidRDefault="00441F0A" w:rsidP="00441F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41F0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для развития сферы туризма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В проект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«Земля для туризма», направленный на вовлечение в оборот свободных земель для развития туризма, уже включено 26 земельных участков и территорий Новосибирской области.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undefined"/>
      <w:bookmarkEnd w:id="0"/>
      <w:r w:rsidRPr="00441F0A">
        <w:rPr>
          <w:rFonts w:ascii="Times New Roman" w:hAnsi="Times New Roman" w:cs="Times New Roman"/>
          <w:sz w:val="24"/>
          <w:szCs w:val="24"/>
        </w:rPr>
        <w:t xml:space="preserve">На одном из последних заседаний регионального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оперштаба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по наполнению сервиса «Земля для туризма» в список участков с туристическим потенциалом добавлены два земельных участка.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Один из участков площадью 30 га расположен вблизи озера Карачи в </w:t>
      </w:r>
      <w:proofErr w:type="spellStart"/>
      <w:r w:rsidRPr="00441F0A">
        <w:rPr>
          <w:rFonts w:ascii="Times New Roman" w:hAnsi="Times New Roman" w:cs="Times New Roman"/>
          <w:sz w:val="24"/>
          <w:szCs w:val="24"/>
        </w:rPr>
        <w:t>Чановском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районе. Озеро славится своими целебными грязями и водами. Расположено в 400 км от Новосибирска и занимает площадь 362 га, при этом его максимальная глубина не превышает 2 м.</w:t>
      </w:r>
      <w:r w:rsidRPr="00441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Второй земельный участок площадью 55 га расположен вблизи озера </w:t>
      </w:r>
      <w:proofErr w:type="gramStart"/>
      <w:r w:rsidRPr="00441F0A">
        <w:rPr>
          <w:rFonts w:ascii="Times New Roman" w:hAnsi="Times New Roman" w:cs="Times New Roman"/>
          <w:sz w:val="24"/>
          <w:szCs w:val="24"/>
        </w:rPr>
        <w:t>Довольное</w:t>
      </w:r>
      <w:proofErr w:type="gramEnd"/>
      <w:r w:rsidRPr="00441F0A">
        <w:rPr>
          <w:rFonts w:ascii="Times New Roman" w:hAnsi="Times New Roman" w:cs="Times New Roman"/>
          <w:sz w:val="24"/>
          <w:szCs w:val="24"/>
        </w:rPr>
        <w:t>. Озеро Довольное</w:t>
      </w:r>
      <w:r w:rsidRPr="00441F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уникально для региона тем, что является источником минеральной </w:t>
      </w:r>
      <w:proofErr w:type="spellStart"/>
      <w:r w:rsidRPr="00441F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йодобромной</w:t>
      </w:r>
      <w:proofErr w:type="spellEnd"/>
      <w:r w:rsidRPr="00441F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воды. </w:t>
      </w:r>
      <w:r w:rsidRPr="00441F0A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Вода из озера по своим основным качествам не уступает воде крупного российского курорта Ессентуки, а расположено </w:t>
      </w:r>
      <w:r w:rsidRPr="00441F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280 км от Новосибирска.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На данный момент в Новосибирской области в перечень земельных участков с туристическим потенциалом включено 26 земельных участков и территорий, расположенных вблизи 62 объектов туристического интереса. 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таких земельных участков осуществляется в общем порядке, в соответствии с земельным законодательством. </w:t>
      </w: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Ознакомиться с земельными участками можно через общедоступный сервис «Земля для туризма» </w:t>
      </w:r>
      <w:r w:rsidRPr="00441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Публичной кадастровой карте </w:t>
      </w:r>
      <w:proofErr w:type="spellStart"/>
      <w:r w:rsidRPr="00441F0A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Pr="00441F0A">
        <w:rPr>
          <w:rFonts w:ascii="Times New Roman" w:hAnsi="Times New Roman" w:cs="Times New Roman"/>
          <w:sz w:val="24"/>
          <w:szCs w:val="24"/>
          <w:lang w:val="en-US"/>
        </w:rPr>
        <w:t>pkk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1F0A">
        <w:rPr>
          <w:rFonts w:ascii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1F0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41F0A">
        <w:rPr>
          <w:rFonts w:ascii="Times New Roman" w:hAnsi="Times New Roman" w:cs="Times New Roman"/>
          <w:sz w:val="24"/>
          <w:szCs w:val="24"/>
        </w:rPr>
        <w:t>. Для просмотра объектов необходимо выбрать из выпадающего списка «Земля для туризма» и указать в поисковой строке «54:*».</w:t>
      </w:r>
    </w:p>
    <w:p w:rsidR="00441F0A" w:rsidRPr="00441F0A" w:rsidRDefault="00441F0A" w:rsidP="00441F0A">
      <w:pPr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41F0A">
        <w:rPr>
          <w:rFonts w:ascii="Times New Roman" w:hAnsi="Times New Roman" w:cs="Times New Roman"/>
          <w:sz w:val="24"/>
          <w:szCs w:val="24"/>
        </w:rPr>
        <w:t xml:space="preserve">   </w:t>
      </w:r>
      <w:r w:rsidRPr="00441F0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441F0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441F0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41F0A" w:rsidRPr="00441F0A" w:rsidRDefault="00441F0A" w:rsidP="00441F0A">
      <w:pPr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41F0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по Новосибирской области </w:t>
      </w:r>
    </w:p>
    <w:p w:rsidR="00441F0A" w:rsidRPr="00441F0A" w:rsidRDefault="00441F0A" w:rsidP="00441F0A">
      <w:pPr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F0A" w:rsidRPr="00441F0A" w:rsidRDefault="00441F0A" w:rsidP="0044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63BBD" w:rsidRPr="00441F0A" w:rsidRDefault="00063BBD" w:rsidP="00441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BBD" w:rsidRPr="00441F0A" w:rsidRDefault="00063BBD" w:rsidP="00441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BBD" w:rsidRPr="00441F0A" w:rsidRDefault="00063BBD" w:rsidP="00441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BBD" w:rsidRPr="00441F0A" w:rsidRDefault="00063BBD" w:rsidP="0044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537" w:rsidRPr="00063BBD" w:rsidRDefault="0024717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2802D1" w:rsidRPr="00063BBD" w:rsidRDefault="0024717D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06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областиАдрес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: 632461, Новосибирская область,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07537" w:rsidRPr="00063BBD">
        <w:rPr>
          <w:rFonts w:ascii="Times New Roman" w:hAnsi="Times New Roman" w:cs="Times New Roman"/>
          <w:sz w:val="24"/>
          <w:szCs w:val="24"/>
        </w:rPr>
        <w:t>село Травное, ул. Юбилейная, 50</w:t>
      </w:r>
    </w:p>
    <w:p w:rsidR="002E0965" w:rsidRPr="00063BBD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 xml:space="preserve"> Соучредители:                                                                                                </w:t>
      </w:r>
    </w:p>
    <w:p w:rsidR="00047A3C" w:rsidRPr="00063BBD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047A3C" w:rsidRPr="00063BBD" w:rsidRDefault="00047A3C" w:rsidP="00782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47A3C" w:rsidRPr="00063BBD" w:rsidSect="004A40B1">
          <w:headerReference w:type="default" r:id="rId23"/>
          <w:footerReference w:type="default" r:id="rId24"/>
          <w:type w:val="continuous"/>
          <w:pgSz w:w="11910" w:h="16840"/>
          <w:pgMar w:top="1134" w:right="851" w:bottom="1134" w:left="1701" w:header="754" w:footer="0" w:gutter="0"/>
          <w:pgNumType w:start="1"/>
          <w:cols w:space="720"/>
          <w:titlePg/>
          <w:docGrid w:linePitch="326"/>
        </w:sectPr>
      </w:pPr>
      <w:r w:rsidRPr="00063B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Доволенс</w:t>
      </w:r>
      <w:r w:rsidR="002E0965" w:rsidRPr="00063BBD">
        <w:rPr>
          <w:rFonts w:ascii="Times New Roman" w:hAnsi="Times New Roman" w:cs="Times New Roman"/>
          <w:sz w:val="24"/>
          <w:szCs w:val="24"/>
        </w:rPr>
        <w:t>к</w:t>
      </w:r>
      <w:r w:rsidR="00867429" w:rsidRPr="00063BBD">
        <w:rPr>
          <w:rFonts w:ascii="Times New Roman" w:hAnsi="Times New Roman" w:cs="Times New Roman"/>
          <w:sz w:val="24"/>
          <w:szCs w:val="24"/>
        </w:rPr>
        <w:t>о</w:t>
      </w:r>
      <w:r w:rsidR="0025191F" w:rsidRPr="00063BBD">
        <w:rPr>
          <w:rFonts w:ascii="Times New Roman" w:hAnsi="Times New Roman" w:cs="Times New Roman"/>
          <w:sz w:val="24"/>
          <w:szCs w:val="24"/>
        </w:rPr>
        <w:t>го</w:t>
      </w:r>
      <w:r w:rsidR="005D76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bookmarkStart w:id="1" w:name="_GoBack"/>
      <w:bookmarkEnd w:id="1"/>
    </w:p>
    <w:p w:rsidR="00047A3C" w:rsidRPr="00063BBD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7A3C" w:rsidRPr="00063BBD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4552F2" w:rsidRPr="00063BBD" w:rsidRDefault="004552F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2F2" w:rsidRPr="00063BBD" w:rsidSect="00865B8C">
      <w:headerReference w:type="default" r:id="rId25"/>
      <w:footerReference w:type="first" r:id="rId2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E0" w:rsidRDefault="00AA43E0">
      <w:pPr>
        <w:spacing w:after="0" w:line="240" w:lineRule="auto"/>
      </w:pPr>
      <w:r>
        <w:separator/>
      </w:r>
    </w:p>
  </w:endnote>
  <w:endnote w:type="continuationSeparator" w:id="0">
    <w:p w:rsidR="00AA43E0" w:rsidRDefault="00AA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8328"/>
      <w:docPartObj>
        <w:docPartGallery w:val="Page Numbers (Bottom of Page)"/>
        <w:docPartUnique/>
      </w:docPartObj>
    </w:sdtPr>
    <w:sdtEndPr/>
    <w:sdtContent>
      <w:p w:rsidR="004A40B1" w:rsidRDefault="004A40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636">
          <w:rPr>
            <w:noProof/>
          </w:rPr>
          <w:t>9</w:t>
        </w:r>
        <w:r>
          <w:fldChar w:fldCharType="end"/>
        </w:r>
      </w:p>
    </w:sdtContent>
  </w:sdt>
  <w:p w:rsidR="00047A3C" w:rsidRDefault="00047A3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5D76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E0" w:rsidRDefault="00AA43E0">
      <w:pPr>
        <w:spacing w:after="0" w:line="240" w:lineRule="auto"/>
      </w:pPr>
      <w:r>
        <w:separator/>
      </w:r>
    </w:p>
  </w:footnote>
  <w:footnote w:type="continuationSeparator" w:id="0">
    <w:p w:rsidR="00AA43E0" w:rsidRDefault="00AA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3C" w:rsidRDefault="00047A3C">
    <w:pPr>
      <w:pStyle w:val="a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7636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5D7636">
    <w:pPr>
      <w:pStyle w:val="a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7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8">
    <w:nsid w:val="0DB32D3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9">
    <w:nsid w:val="197668F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0">
    <w:nsid w:val="1EDA5008"/>
    <w:multiLevelType w:val="multilevel"/>
    <w:tmpl w:val="1B28231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1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12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13">
    <w:nsid w:val="28213DF6"/>
    <w:multiLevelType w:val="multilevel"/>
    <w:tmpl w:val="D3D0562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4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15">
    <w:nsid w:val="2FB436C7"/>
    <w:multiLevelType w:val="hybridMultilevel"/>
    <w:tmpl w:val="B344BF0E"/>
    <w:lvl w:ilvl="0" w:tplc="85FEFC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17">
    <w:nsid w:val="4B966E3A"/>
    <w:multiLevelType w:val="hybridMultilevel"/>
    <w:tmpl w:val="CA885870"/>
    <w:lvl w:ilvl="0" w:tplc="1924D82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D9E863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939C38B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93A105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19477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746DFE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6FE67C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CCFEBA4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006D62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19">
    <w:nsid w:val="4E3579F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0">
    <w:nsid w:val="4F826E4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>
    <w:nsid w:val="506627DA"/>
    <w:multiLevelType w:val="hybridMultilevel"/>
    <w:tmpl w:val="A47CCA58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4BDE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22">
    <w:nsid w:val="50E6420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3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4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25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26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3A3131F"/>
    <w:multiLevelType w:val="multilevel"/>
    <w:tmpl w:val="69BA6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798675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9">
    <w:nsid w:val="79DA669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6"/>
  </w:num>
  <w:num w:numId="5">
    <w:abstractNumId w:val="12"/>
  </w:num>
  <w:num w:numId="6">
    <w:abstractNumId w:val="11"/>
  </w:num>
  <w:num w:numId="7">
    <w:abstractNumId w:val="25"/>
  </w:num>
  <w:num w:numId="8">
    <w:abstractNumId w:val="18"/>
  </w:num>
  <w:num w:numId="9">
    <w:abstractNumId w:val="7"/>
  </w:num>
  <w:num w:numId="10">
    <w:abstractNumId w:val="2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28"/>
  </w:num>
  <w:num w:numId="20">
    <w:abstractNumId w:val="19"/>
  </w:num>
  <w:num w:numId="21">
    <w:abstractNumId w:val="9"/>
  </w:num>
  <w:num w:numId="22">
    <w:abstractNumId w:val="22"/>
  </w:num>
  <w:num w:numId="23">
    <w:abstractNumId w:val="20"/>
  </w:num>
  <w:num w:numId="24">
    <w:abstractNumId w:val="29"/>
  </w:num>
  <w:num w:numId="25">
    <w:abstractNumId w:val="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13FD7"/>
    <w:rsid w:val="00015564"/>
    <w:rsid w:val="00042C55"/>
    <w:rsid w:val="00047430"/>
    <w:rsid w:val="00047A3C"/>
    <w:rsid w:val="00054917"/>
    <w:rsid w:val="00063BBD"/>
    <w:rsid w:val="00070B78"/>
    <w:rsid w:val="00081FF2"/>
    <w:rsid w:val="00090FC8"/>
    <w:rsid w:val="00095383"/>
    <w:rsid w:val="000B1E57"/>
    <w:rsid w:val="000B49D2"/>
    <w:rsid w:val="000E3A83"/>
    <w:rsid w:val="000E554E"/>
    <w:rsid w:val="000F5177"/>
    <w:rsid w:val="00113237"/>
    <w:rsid w:val="00135BD0"/>
    <w:rsid w:val="001568BB"/>
    <w:rsid w:val="0015746A"/>
    <w:rsid w:val="00166FDF"/>
    <w:rsid w:val="00170194"/>
    <w:rsid w:val="00175278"/>
    <w:rsid w:val="001A3797"/>
    <w:rsid w:val="001A79A3"/>
    <w:rsid w:val="001B0C39"/>
    <w:rsid w:val="001D0F0B"/>
    <w:rsid w:val="001D67C4"/>
    <w:rsid w:val="001F5C9E"/>
    <w:rsid w:val="002043CA"/>
    <w:rsid w:val="00220A9B"/>
    <w:rsid w:val="00220B1B"/>
    <w:rsid w:val="0023084A"/>
    <w:rsid w:val="002408CF"/>
    <w:rsid w:val="00241137"/>
    <w:rsid w:val="0024717D"/>
    <w:rsid w:val="0025191F"/>
    <w:rsid w:val="0025210B"/>
    <w:rsid w:val="002527A1"/>
    <w:rsid w:val="00261656"/>
    <w:rsid w:val="00262EDE"/>
    <w:rsid w:val="00270125"/>
    <w:rsid w:val="00275FB6"/>
    <w:rsid w:val="002802D1"/>
    <w:rsid w:val="0028087B"/>
    <w:rsid w:val="002875CA"/>
    <w:rsid w:val="00294291"/>
    <w:rsid w:val="002B5F90"/>
    <w:rsid w:val="002C0C70"/>
    <w:rsid w:val="002C2BE3"/>
    <w:rsid w:val="002E0965"/>
    <w:rsid w:val="002F2B11"/>
    <w:rsid w:val="002F2B20"/>
    <w:rsid w:val="00305972"/>
    <w:rsid w:val="00323871"/>
    <w:rsid w:val="00330686"/>
    <w:rsid w:val="0035249C"/>
    <w:rsid w:val="00356E7C"/>
    <w:rsid w:val="003A4D4D"/>
    <w:rsid w:val="003B246F"/>
    <w:rsid w:val="003B4D80"/>
    <w:rsid w:val="003C0C82"/>
    <w:rsid w:val="003C598D"/>
    <w:rsid w:val="003D0038"/>
    <w:rsid w:val="00407537"/>
    <w:rsid w:val="0041647C"/>
    <w:rsid w:val="00441F0A"/>
    <w:rsid w:val="004452D3"/>
    <w:rsid w:val="004552F2"/>
    <w:rsid w:val="004562E8"/>
    <w:rsid w:val="00456FBD"/>
    <w:rsid w:val="00465564"/>
    <w:rsid w:val="00465782"/>
    <w:rsid w:val="00480A09"/>
    <w:rsid w:val="004A25D3"/>
    <w:rsid w:val="004A40B1"/>
    <w:rsid w:val="004B1F84"/>
    <w:rsid w:val="004C3137"/>
    <w:rsid w:val="004C4052"/>
    <w:rsid w:val="004F1252"/>
    <w:rsid w:val="00535456"/>
    <w:rsid w:val="005571F5"/>
    <w:rsid w:val="005741F6"/>
    <w:rsid w:val="00576DAC"/>
    <w:rsid w:val="005A1580"/>
    <w:rsid w:val="005B5B5A"/>
    <w:rsid w:val="005B726A"/>
    <w:rsid w:val="005C2768"/>
    <w:rsid w:val="005D32AE"/>
    <w:rsid w:val="005D378A"/>
    <w:rsid w:val="005D7636"/>
    <w:rsid w:val="00607EA1"/>
    <w:rsid w:val="00624D2E"/>
    <w:rsid w:val="00633B39"/>
    <w:rsid w:val="00641018"/>
    <w:rsid w:val="006442D1"/>
    <w:rsid w:val="00651357"/>
    <w:rsid w:val="006560C6"/>
    <w:rsid w:val="00682C1C"/>
    <w:rsid w:val="00697F83"/>
    <w:rsid w:val="00703F6B"/>
    <w:rsid w:val="007062CA"/>
    <w:rsid w:val="007073BE"/>
    <w:rsid w:val="007204D0"/>
    <w:rsid w:val="0072211E"/>
    <w:rsid w:val="00723775"/>
    <w:rsid w:val="00725E51"/>
    <w:rsid w:val="00757262"/>
    <w:rsid w:val="00774BA3"/>
    <w:rsid w:val="0077703D"/>
    <w:rsid w:val="00782A4E"/>
    <w:rsid w:val="007D3365"/>
    <w:rsid w:val="007E201F"/>
    <w:rsid w:val="00807ADA"/>
    <w:rsid w:val="00812107"/>
    <w:rsid w:val="00814A31"/>
    <w:rsid w:val="00815268"/>
    <w:rsid w:val="008441C6"/>
    <w:rsid w:val="008536B3"/>
    <w:rsid w:val="008569B2"/>
    <w:rsid w:val="00865B8C"/>
    <w:rsid w:val="00867429"/>
    <w:rsid w:val="00871480"/>
    <w:rsid w:val="00874D86"/>
    <w:rsid w:val="008750A4"/>
    <w:rsid w:val="00880115"/>
    <w:rsid w:val="00896E7B"/>
    <w:rsid w:val="008A574A"/>
    <w:rsid w:val="008A7897"/>
    <w:rsid w:val="008A7E0A"/>
    <w:rsid w:val="008D046B"/>
    <w:rsid w:val="008E753C"/>
    <w:rsid w:val="008F0B9B"/>
    <w:rsid w:val="00904928"/>
    <w:rsid w:val="009173A4"/>
    <w:rsid w:val="00917AC7"/>
    <w:rsid w:val="00922DB8"/>
    <w:rsid w:val="00924D09"/>
    <w:rsid w:val="009467C1"/>
    <w:rsid w:val="00953CB8"/>
    <w:rsid w:val="009554D6"/>
    <w:rsid w:val="00956156"/>
    <w:rsid w:val="00963103"/>
    <w:rsid w:val="00974CA4"/>
    <w:rsid w:val="00976824"/>
    <w:rsid w:val="00985445"/>
    <w:rsid w:val="00990279"/>
    <w:rsid w:val="0099732F"/>
    <w:rsid w:val="009D7F81"/>
    <w:rsid w:val="009E6C35"/>
    <w:rsid w:val="009F300C"/>
    <w:rsid w:val="00A1273A"/>
    <w:rsid w:val="00A511B4"/>
    <w:rsid w:val="00A60023"/>
    <w:rsid w:val="00A6434E"/>
    <w:rsid w:val="00A84AE8"/>
    <w:rsid w:val="00A873EC"/>
    <w:rsid w:val="00A91133"/>
    <w:rsid w:val="00AA43E0"/>
    <w:rsid w:val="00AA6829"/>
    <w:rsid w:val="00AC223A"/>
    <w:rsid w:val="00AC30C7"/>
    <w:rsid w:val="00AE4F22"/>
    <w:rsid w:val="00AE6C33"/>
    <w:rsid w:val="00AF4756"/>
    <w:rsid w:val="00B071B4"/>
    <w:rsid w:val="00B434C3"/>
    <w:rsid w:val="00B467F9"/>
    <w:rsid w:val="00B52D84"/>
    <w:rsid w:val="00B54F2E"/>
    <w:rsid w:val="00B62004"/>
    <w:rsid w:val="00B73F3E"/>
    <w:rsid w:val="00B82E0A"/>
    <w:rsid w:val="00B94FB2"/>
    <w:rsid w:val="00BA7738"/>
    <w:rsid w:val="00BB4627"/>
    <w:rsid w:val="00BD2E6E"/>
    <w:rsid w:val="00BD68D9"/>
    <w:rsid w:val="00BF486A"/>
    <w:rsid w:val="00BF66F1"/>
    <w:rsid w:val="00C0397D"/>
    <w:rsid w:val="00C16E22"/>
    <w:rsid w:val="00C30C01"/>
    <w:rsid w:val="00C32E11"/>
    <w:rsid w:val="00C55555"/>
    <w:rsid w:val="00CA1661"/>
    <w:rsid w:val="00CA47D2"/>
    <w:rsid w:val="00CE2AF7"/>
    <w:rsid w:val="00CE3FF2"/>
    <w:rsid w:val="00CE4496"/>
    <w:rsid w:val="00CE5A9A"/>
    <w:rsid w:val="00D029D3"/>
    <w:rsid w:val="00D07D5C"/>
    <w:rsid w:val="00D10F7B"/>
    <w:rsid w:val="00D17814"/>
    <w:rsid w:val="00D23F98"/>
    <w:rsid w:val="00D30CA6"/>
    <w:rsid w:val="00D37A46"/>
    <w:rsid w:val="00D40E5F"/>
    <w:rsid w:val="00D4199F"/>
    <w:rsid w:val="00D41C56"/>
    <w:rsid w:val="00D708D4"/>
    <w:rsid w:val="00D70C07"/>
    <w:rsid w:val="00D70E67"/>
    <w:rsid w:val="00D91203"/>
    <w:rsid w:val="00DA002D"/>
    <w:rsid w:val="00DB4837"/>
    <w:rsid w:val="00DC0D79"/>
    <w:rsid w:val="00DE266A"/>
    <w:rsid w:val="00DE394D"/>
    <w:rsid w:val="00DE3B97"/>
    <w:rsid w:val="00E03D7F"/>
    <w:rsid w:val="00E04029"/>
    <w:rsid w:val="00E110CD"/>
    <w:rsid w:val="00E13910"/>
    <w:rsid w:val="00E31885"/>
    <w:rsid w:val="00E3720D"/>
    <w:rsid w:val="00E44D4D"/>
    <w:rsid w:val="00E4598A"/>
    <w:rsid w:val="00E51E66"/>
    <w:rsid w:val="00E54458"/>
    <w:rsid w:val="00E600CE"/>
    <w:rsid w:val="00E66912"/>
    <w:rsid w:val="00E72CCB"/>
    <w:rsid w:val="00E77581"/>
    <w:rsid w:val="00E91C17"/>
    <w:rsid w:val="00EB0F9E"/>
    <w:rsid w:val="00EB5FBA"/>
    <w:rsid w:val="00ED3DE7"/>
    <w:rsid w:val="00EE47D5"/>
    <w:rsid w:val="00EF4741"/>
    <w:rsid w:val="00F01004"/>
    <w:rsid w:val="00F12343"/>
    <w:rsid w:val="00F33352"/>
    <w:rsid w:val="00F4676D"/>
    <w:rsid w:val="00F51462"/>
    <w:rsid w:val="00F61760"/>
    <w:rsid w:val="00F61F6A"/>
    <w:rsid w:val="00F65E49"/>
    <w:rsid w:val="00F67DAC"/>
    <w:rsid w:val="00F73248"/>
    <w:rsid w:val="00F74413"/>
    <w:rsid w:val="00F8321F"/>
    <w:rsid w:val="00FC0B59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2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rsid w:val="008A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аголовок 11"/>
    <w:qFormat/>
    <w:rsid w:val="002C2BE3"/>
    <w:pPr>
      <w:keepNext/>
      <w:numPr>
        <w:numId w:val="2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C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4">
    <w:name w:val="Emphasis"/>
    <w:uiPriority w:val="20"/>
    <w:qFormat/>
    <w:rsid w:val="00703F6B"/>
    <w:rPr>
      <w:i/>
      <w:iCs/>
    </w:rPr>
  </w:style>
  <w:style w:type="character" w:customStyle="1" w:styleId="15">
    <w:name w:val="Гиперссылка1"/>
    <w:rsid w:val="00A60023"/>
  </w:style>
  <w:style w:type="character" w:customStyle="1" w:styleId="21">
    <w:name w:val="Гиперссылка2"/>
    <w:rsid w:val="00063BBD"/>
  </w:style>
  <w:style w:type="paragraph" w:customStyle="1" w:styleId="16">
    <w:name w:val="Основной текст1"/>
    <w:rsid w:val="00441F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2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rsid w:val="008A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аголовок 11"/>
    <w:qFormat/>
    <w:rsid w:val="002C2BE3"/>
    <w:pPr>
      <w:keepNext/>
      <w:numPr>
        <w:numId w:val="2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C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4">
    <w:name w:val="Emphasis"/>
    <w:uiPriority w:val="20"/>
    <w:qFormat/>
    <w:rsid w:val="00703F6B"/>
    <w:rPr>
      <w:i/>
      <w:iCs/>
    </w:rPr>
  </w:style>
  <w:style w:type="character" w:customStyle="1" w:styleId="15">
    <w:name w:val="Гиперссылка1"/>
    <w:rsid w:val="00A60023"/>
  </w:style>
  <w:style w:type="character" w:customStyle="1" w:styleId="21">
    <w:name w:val="Гиперссылка2"/>
    <w:rsid w:val="00063BBD"/>
  </w:style>
  <w:style w:type="paragraph" w:customStyle="1" w:styleId="16">
    <w:name w:val="Основной текст1"/>
    <w:rsid w:val="00441F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B5C1D49E-FAAD-4027-8721-C4ED5CA2F0A3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rosreestr.gov.ru/wps/portal/p/cc_ib_portal_services/cc_ib_sro_reestr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B5C1D49E-FAAD-4027-8721-C4ED5CA2F0A3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0900200/a4740a47bcf8d4e1aff17d5478e6eaa0/" TargetMode="External"/><Relationship Id="rId20" Type="http://schemas.openxmlformats.org/officeDocument/2006/relationships/hyperlink" Target="https://pravo-search.minjust.ru/bigs/showDocument.html?id=B5C1D49E-FAAD-4027-8721-C4ED5CA2F0A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7AFA7E78-5C72-4355-95FE-AF63EF5C3E36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s://www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6595-7727-4D00-BB9C-33A13C2A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2024-10-04T09:53:00Z</cp:lastPrinted>
  <dcterms:created xsi:type="dcterms:W3CDTF">2024-11-26T15:29:00Z</dcterms:created>
  <dcterms:modified xsi:type="dcterms:W3CDTF">2024-12-04T05:24:00Z</dcterms:modified>
</cp:coreProperties>
</file>