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36" w:rsidRDefault="00F16636" w:rsidP="00F1663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A90B09" wp14:editId="43194CDC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636" w:rsidRDefault="00F16636" w:rsidP="00F1663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16636" w:rsidRDefault="00F16636" w:rsidP="00F16636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вета от  05 мая  2022   № 10</w:t>
      </w:r>
    </w:p>
    <w:p w:rsidR="00F16636" w:rsidRPr="003B2478" w:rsidRDefault="00F16636" w:rsidP="00F1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3B2478">
        <w:rPr>
          <w:rFonts w:ascii="Times New Roman" w:hAnsi="Times New Roman"/>
          <w:bCs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3CA65FAD" wp14:editId="55B13BD3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636" w:rsidRPr="003B2478" w:rsidRDefault="00F16636" w:rsidP="00F1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3B2478">
        <w:rPr>
          <w:rFonts w:ascii="Times New Roman" w:hAnsi="Times New Roman"/>
          <w:b/>
          <w:sz w:val="27"/>
          <w:szCs w:val="27"/>
        </w:rPr>
        <w:t>СОВЕТ ДЕПУТАТОВ ТРАВНИНСКОГО СЕЛЬСОВЕТА</w:t>
      </w:r>
    </w:p>
    <w:p w:rsidR="00F16636" w:rsidRPr="003B2478" w:rsidRDefault="00F16636" w:rsidP="00F1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3B2478">
        <w:rPr>
          <w:rFonts w:ascii="Times New Roman" w:hAnsi="Times New Roman"/>
          <w:b/>
          <w:sz w:val="27"/>
          <w:szCs w:val="27"/>
        </w:rPr>
        <w:t>ДОВОЛЕНСКОГО РАЙОНА НОВОСИБИРСКОЙ ОБЛАСТИ</w:t>
      </w:r>
    </w:p>
    <w:p w:rsidR="00C6629C" w:rsidRDefault="00C6629C"/>
    <w:p w:rsidR="00F16636" w:rsidRPr="00F16636" w:rsidRDefault="00F16636" w:rsidP="00F16636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>РЕШЕНИЕ</w:t>
      </w:r>
    </w:p>
    <w:p w:rsidR="00F16636" w:rsidRPr="00F16636" w:rsidRDefault="00F16636" w:rsidP="00F1663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 xml:space="preserve">восемнадцатой сессии </w:t>
      </w:r>
    </w:p>
    <w:p w:rsidR="00F16636" w:rsidRPr="00F16636" w:rsidRDefault="00F16636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 xml:space="preserve">28.04.2022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16636">
        <w:rPr>
          <w:rFonts w:ascii="Times New Roman" w:hAnsi="Times New Roman"/>
          <w:b/>
          <w:sz w:val="24"/>
          <w:szCs w:val="24"/>
        </w:rPr>
        <w:t xml:space="preserve"> № 75                                                                          </w:t>
      </w: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>с. Травное</w:t>
      </w: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F16636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b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F16636" w:rsidRPr="00F16636" w:rsidRDefault="00F16636" w:rsidP="00F1663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pStyle w:val="a5"/>
        <w:spacing w:after="0"/>
        <w:jc w:val="both"/>
      </w:pPr>
      <w:r w:rsidRPr="00F16636"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F16636">
        <w:t>Травнинского</w:t>
      </w:r>
      <w:proofErr w:type="spellEnd"/>
      <w:r w:rsidRPr="00F16636">
        <w:t xml:space="preserve"> сельсовета Доволенского района Новосибирской области  </w:t>
      </w:r>
      <w:proofErr w:type="gramStart"/>
      <w:r w:rsidRPr="00F16636">
        <w:t>р</w:t>
      </w:r>
      <w:proofErr w:type="gramEnd"/>
      <w:r w:rsidRPr="00F16636">
        <w:t xml:space="preserve"> е ш и л</w:t>
      </w:r>
      <w:r w:rsidRPr="00F16636">
        <w:rPr>
          <w:b/>
          <w:bCs/>
        </w:rPr>
        <w:t>: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F16636">
        <w:rPr>
          <w:rFonts w:ascii="Times New Roman" w:hAnsi="Times New Roman"/>
          <w:sz w:val="24"/>
          <w:szCs w:val="24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 Доволенского муниципального района Новосибирской области  (прилагается).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16636" w:rsidRPr="00F16636" w:rsidRDefault="00F16636" w:rsidP="00F16636">
      <w:pPr>
        <w:pStyle w:val="a5"/>
        <w:spacing w:after="0"/>
        <w:jc w:val="both"/>
      </w:pPr>
      <w:r w:rsidRPr="00F16636">
        <w:t xml:space="preserve">          3. </w:t>
      </w:r>
      <w:proofErr w:type="gramStart"/>
      <w:r w:rsidRPr="00F16636">
        <w:t xml:space="preserve">Главе </w:t>
      </w:r>
      <w:proofErr w:type="spellStart"/>
      <w:r w:rsidRPr="00F16636">
        <w:t>Травнинского</w:t>
      </w:r>
      <w:proofErr w:type="spellEnd"/>
      <w:r w:rsidRPr="00F16636"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F16636">
        <w:t>Травнинского</w:t>
      </w:r>
      <w:proofErr w:type="spellEnd"/>
      <w:r w:rsidRPr="00F16636"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F16636">
        <w:t>Травнинского</w:t>
      </w:r>
      <w:proofErr w:type="spellEnd"/>
      <w:r w:rsidRPr="00F16636"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F16636">
        <w:t xml:space="preserve"> области в 10-дневный срок со дня официального опубликования.</w:t>
      </w:r>
    </w:p>
    <w:p w:rsidR="00F16636" w:rsidRPr="00F16636" w:rsidRDefault="00F16636" w:rsidP="00F16636">
      <w:pPr>
        <w:pStyle w:val="a5"/>
        <w:spacing w:after="0"/>
        <w:jc w:val="both"/>
      </w:pPr>
      <w:r w:rsidRPr="00F16636">
        <w:t xml:space="preserve">           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F16636">
        <w:t>Травнинские</w:t>
      </w:r>
      <w:proofErr w:type="spellEnd"/>
      <w:r w:rsidRPr="00F16636">
        <w:t xml:space="preserve"> вести».</w:t>
      </w:r>
    </w:p>
    <w:p w:rsidR="00F16636" w:rsidRPr="00F16636" w:rsidRDefault="00F16636" w:rsidP="00F16636">
      <w:pPr>
        <w:pStyle w:val="paragraph"/>
        <w:spacing w:before="0" w:beforeAutospacing="0" w:after="0" w:afterAutospacing="0"/>
        <w:jc w:val="both"/>
        <w:textAlignment w:val="baseline"/>
      </w:pPr>
    </w:p>
    <w:p w:rsidR="00F16636" w:rsidRPr="00F16636" w:rsidRDefault="00F16636" w:rsidP="00F16636">
      <w:pPr>
        <w:pStyle w:val="paragraph"/>
        <w:spacing w:before="0" w:beforeAutospacing="0" w:after="0" w:afterAutospacing="0"/>
        <w:jc w:val="both"/>
        <w:textAlignment w:val="baseline"/>
      </w:pPr>
      <w:r w:rsidRPr="00F16636">
        <w:t>Председатель Совета депутатов</w:t>
      </w:r>
    </w:p>
    <w:p w:rsidR="00F16636" w:rsidRPr="00F16636" w:rsidRDefault="00F16636" w:rsidP="00F16636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F16636">
        <w:t>Травнинского</w:t>
      </w:r>
      <w:proofErr w:type="spellEnd"/>
      <w:r w:rsidRPr="00F16636">
        <w:t xml:space="preserve"> сельсовета </w:t>
      </w:r>
    </w:p>
    <w:p w:rsidR="00F16636" w:rsidRPr="00F16636" w:rsidRDefault="00F16636" w:rsidP="00F16636">
      <w:pPr>
        <w:pStyle w:val="paragraph"/>
        <w:spacing w:before="0" w:beforeAutospacing="0" w:after="0" w:afterAutospacing="0"/>
        <w:jc w:val="both"/>
        <w:textAlignment w:val="baseline"/>
      </w:pPr>
      <w:r w:rsidRPr="00F16636">
        <w:lastRenderedPageBreak/>
        <w:t>Доволенского района Новосибирской области                            О.А. Боцман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Доволенского района Новосибирской области                          В.Ю. </w:t>
      </w:r>
      <w:proofErr w:type="spellStart"/>
      <w:r w:rsidRPr="00F16636">
        <w:rPr>
          <w:rFonts w:ascii="Times New Roman" w:hAnsi="Times New Roman"/>
          <w:sz w:val="24"/>
          <w:szCs w:val="24"/>
        </w:rPr>
        <w:t>Заковряшин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 </w:t>
      </w:r>
    </w:p>
    <w:p w:rsidR="00F16636" w:rsidRPr="00F16636" w:rsidRDefault="00F16636" w:rsidP="00F16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Приложение</w:t>
      </w:r>
    </w:p>
    <w:p w:rsidR="00F16636" w:rsidRPr="00F16636" w:rsidRDefault="00F16636" w:rsidP="00F16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 решению  18-ой сессии</w:t>
      </w:r>
    </w:p>
    <w:p w:rsidR="00F16636" w:rsidRPr="00F16636" w:rsidRDefault="00F16636" w:rsidP="00F16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F16636" w:rsidRPr="00F16636" w:rsidRDefault="00F16636" w:rsidP="00F16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</w:t>
      </w:r>
    </w:p>
    <w:p w:rsidR="00F16636" w:rsidRPr="00F16636" w:rsidRDefault="00F16636" w:rsidP="00F16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от  26.04.2022  № 75</w:t>
      </w:r>
    </w:p>
    <w:p w:rsidR="00F16636" w:rsidRPr="00F16636" w:rsidRDefault="00F16636" w:rsidP="00F16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   МУНИЦИПАЛЬНЫЙ ПРАВОВОЙ АКТ</w:t>
      </w:r>
    </w:p>
    <w:p w:rsidR="00F16636" w:rsidRPr="00F16636" w:rsidRDefault="00F16636" w:rsidP="00F1663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F16636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b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F16636" w:rsidRPr="00F16636" w:rsidRDefault="00F16636" w:rsidP="00F1663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1.1 </w:t>
      </w:r>
      <w:r w:rsidRPr="00F16636">
        <w:rPr>
          <w:rFonts w:ascii="Times New Roman" w:hAnsi="Times New Roman"/>
          <w:b/>
          <w:sz w:val="24"/>
          <w:szCs w:val="24"/>
        </w:rPr>
        <w:t>Статья 3. Муниципальные правовые акты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вести».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 xml:space="preserve">1.2 Статья 5. Вопросы местного значения </w:t>
      </w:r>
      <w:proofErr w:type="spellStart"/>
      <w:r w:rsidRPr="00F16636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1.2.1 пункт 33 изложить в следующей редакции: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«33)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F16636">
        <w:rPr>
          <w:rFonts w:ascii="Times New Roman" w:hAnsi="Times New Roman"/>
          <w:sz w:val="24"/>
          <w:szCs w:val="24"/>
        </w:rPr>
        <w:t>;»</w:t>
      </w:r>
      <w:proofErr w:type="gramEnd"/>
      <w:r w:rsidRPr="00F16636">
        <w:rPr>
          <w:rFonts w:ascii="Times New Roman" w:hAnsi="Times New Roman"/>
          <w:sz w:val="24"/>
          <w:szCs w:val="24"/>
        </w:rPr>
        <w:t>.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>1.3 Статья 32. Полномочия администрации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1.3.1 исключить пункт 46 следующего содержания: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«46) организация и осуществление муниципального контроля на территории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сельсовета;»;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1.3.2 исключить пункт 47 следующего содержания: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 w:rsidRPr="00F16636">
        <w:rPr>
          <w:rFonts w:ascii="Times New Roman" w:hAnsi="Times New Roman"/>
          <w:sz w:val="24"/>
          <w:szCs w:val="24"/>
        </w:rPr>
        <w:t>;»</w:t>
      </w:r>
      <w:proofErr w:type="gramEnd"/>
      <w:r w:rsidRPr="00F16636">
        <w:rPr>
          <w:rFonts w:ascii="Times New Roman" w:hAnsi="Times New Roman"/>
          <w:sz w:val="24"/>
          <w:szCs w:val="24"/>
        </w:rPr>
        <w:t>;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1.3.3 пункт 51 изложить в следующей редакции:</w:t>
      </w:r>
    </w:p>
    <w:p w:rsidR="00F16636" w:rsidRPr="00F16636" w:rsidRDefault="00F16636" w:rsidP="00F1663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F16636">
        <w:rPr>
          <w:rFonts w:ascii="Times New Roman" w:hAnsi="Times New Roman"/>
          <w:sz w:val="24"/>
          <w:szCs w:val="24"/>
        </w:rPr>
        <w:t>;»</w:t>
      </w:r>
      <w:proofErr w:type="gramEnd"/>
      <w:r w:rsidRPr="00F16636">
        <w:rPr>
          <w:rFonts w:ascii="Times New Roman" w:hAnsi="Times New Roman"/>
          <w:sz w:val="24"/>
          <w:szCs w:val="24"/>
        </w:rPr>
        <w:t>.</w:t>
      </w:r>
    </w:p>
    <w:p w:rsidR="00F16636" w:rsidRPr="00F16636" w:rsidRDefault="00F16636" w:rsidP="00F166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>1.4</w:t>
      </w:r>
      <w:r w:rsidRPr="00F16636">
        <w:rPr>
          <w:rFonts w:ascii="Times New Roman" w:hAnsi="Times New Roman"/>
          <w:sz w:val="24"/>
          <w:szCs w:val="24"/>
        </w:rPr>
        <w:t xml:space="preserve"> </w:t>
      </w:r>
      <w:r w:rsidRPr="00F16636">
        <w:rPr>
          <w:rFonts w:ascii="Times New Roman" w:hAnsi="Times New Roman"/>
          <w:b/>
          <w:sz w:val="24"/>
          <w:szCs w:val="24"/>
        </w:rPr>
        <w:t>Статья 44. Внесение изменений и дополнений в Устав</w:t>
      </w:r>
    </w:p>
    <w:p w:rsidR="00F16636" w:rsidRPr="00F16636" w:rsidRDefault="00F16636" w:rsidP="00F16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1.4.1 из части 4 исключить слово «(обнародованию)»;</w:t>
      </w:r>
    </w:p>
    <w:p w:rsidR="00F16636" w:rsidRPr="00F16636" w:rsidRDefault="00F16636" w:rsidP="00F16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1.4.2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F16636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F16636">
        <w:rPr>
          <w:rFonts w:ascii="Times New Roman" w:hAnsi="Times New Roman"/>
          <w:sz w:val="24"/>
          <w:szCs w:val="24"/>
        </w:rPr>
        <w:t xml:space="preserve">заменить на слова: </w:t>
      </w:r>
    </w:p>
    <w:p w:rsidR="00F16636" w:rsidRPr="00F16636" w:rsidRDefault="00F16636" w:rsidP="00F16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F16636">
        <w:rPr>
          <w:rFonts w:ascii="Times New Roman" w:hAnsi="Times New Roman"/>
          <w:sz w:val="24"/>
          <w:szCs w:val="24"/>
        </w:rPr>
        <w:t>.».</w:t>
      </w:r>
      <w:proofErr w:type="gramEnd"/>
    </w:p>
    <w:p w:rsidR="00F16636" w:rsidRPr="00F16636" w:rsidRDefault="00F16636" w:rsidP="00F166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>1.6</w:t>
      </w:r>
      <w:r w:rsidRPr="00F16636">
        <w:rPr>
          <w:rFonts w:ascii="Times New Roman" w:hAnsi="Times New Roman"/>
          <w:sz w:val="24"/>
          <w:szCs w:val="24"/>
        </w:rPr>
        <w:t xml:space="preserve"> </w:t>
      </w:r>
      <w:r w:rsidRPr="00F16636">
        <w:rPr>
          <w:rFonts w:ascii="Times New Roman" w:hAnsi="Times New Roman"/>
          <w:b/>
          <w:sz w:val="24"/>
          <w:szCs w:val="24"/>
        </w:rPr>
        <w:t>Статья 45. Вступление Устава в силу</w:t>
      </w:r>
    </w:p>
    <w:p w:rsidR="00F16636" w:rsidRPr="00F16636" w:rsidRDefault="00F16636" w:rsidP="00F16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1.6.1 исключить слова «(обнародованию)».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F16636">
        <w:rPr>
          <w:rFonts w:ascii="Times New Roman" w:hAnsi="Times New Roman"/>
          <w:sz w:val="24"/>
          <w:szCs w:val="24"/>
        </w:rPr>
        <w:t xml:space="preserve">О.А. Боцман                                                                                                                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F16636">
        <w:rPr>
          <w:rFonts w:ascii="Times New Roman" w:hAnsi="Times New Roman"/>
          <w:sz w:val="24"/>
          <w:szCs w:val="24"/>
        </w:rPr>
        <w:t xml:space="preserve">В.Ю. </w:t>
      </w:r>
      <w:proofErr w:type="spellStart"/>
      <w:r w:rsidRPr="00F16636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F16636" w:rsidRPr="00F16636" w:rsidRDefault="00F16636" w:rsidP="00F16636">
      <w:pPr>
        <w:pStyle w:val="1"/>
        <w:jc w:val="center"/>
        <w:rPr>
          <w:sz w:val="24"/>
          <w:szCs w:val="24"/>
        </w:rPr>
      </w:pPr>
      <w:r w:rsidRPr="00F16636">
        <w:rPr>
          <w:sz w:val="24"/>
          <w:szCs w:val="24"/>
        </w:rPr>
        <w:lastRenderedPageBreak/>
        <w:t>РЕШЕНИЕ</w:t>
      </w: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>восемнадцатой сессии</w:t>
      </w:r>
    </w:p>
    <w:p w:rsidR="00F16636" w:rsidRPr="00F16636" w:rsidRDefault="00F16636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 xml:space="preserve">28.04.2022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F16636">
        <w:rPr>
          <w:rFonts w:ascii="Times New Roman" w:hAnsi="Times New Roman"/>
          <w:b/>
          <w:sz w:val="24"/>
          <w:szCs w:val="24"/>
        </w:rPr>
        <w:t xml:space="preserve">    № 76</w:t>
      </w: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16636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F16636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F16636">
        <w:rPr>
          <w:rFonts w:ascii="Times New Roman" w:hAnsi="Times New Roman"/>
          <w:b/>
          <w:sz w:val="24"/>
          <w:szCs w:val="24"/>
        </w:rPr>
        <w:t>равное</w:t>
      </w:r>
      <w:proofErr w:type="spellEnd"/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6636" w:rsidRPr="00F16636" w:rsidRDefault="00F16636" w:rsidP="00F1663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636">
        <w:rPr>
          <w:rFonts w:ascii="Times New Roman" w:hAnsi="Times New Roman"/>
          <w:b/>
          <w:bCs/>
          <w:sz w:val="24"/>
          <w:szCs w:val="24"/>
        </w:rPr>
        <w:t xml:space="preserve">О назначении публичных слушаний по проекту муниципального правового акта </w:t>
      </w:r>
      <w:r w:rsidRPr="00F16636">
        <w:rPr>
          <w:rFonts w:ascii="Times New Roman" w:hAnsi="Times New Roman"/>
          <w:b/>
          <w:sz w:val="24"/>
          <w:szCs w:val="24"/>
        </w:rPr>
        <w:t xml:space="preserve">об исполнении бюджета </w:t>
      </w:r>
      <w:proofErr w:type="spellStart"/>
      <w:r w:rsidRPr="00F16636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b/>
          <w:sz w:val="24"/>
          <w:szCs w:val="24"/>
        </w:rPr>
        <w:t xml:space="preserve"> сельсовета Доволенского района Новосибирской области за 2021 год</w:t>
      </w: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F16636">
        <w:rPr>
          <w:rFonts w:ascii="Times New Roman" w:hAnsi="Times New Roman"/>
          <w:sz w:val="24"/>
          <w:szCs w:val="24"/>
          <w:lang w:eastAsia="ru-RU"/>
        </w:rPr>
        <w:tab/>
      </w:r>
      <w:r w:rsidRPr="00F16636">
        <w:rPr>
          <w:rFonts w:ascii="Times New Roman" w:hAnsi="Times New Roman"/>
          <w:sz w:val="24"/>
          <w:szCs w:val="24"/>
        </w:rPr>
        <w:t>С целью обсуждения проекта муниципального правового акта по вопросу местного значения</w:t>
      </w:r>
      <w:r w:rsidRPr="00F1663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1663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Совет депутатов </w:t>
      </w:r>
      <w:proofErr w:type="spellStart"/>
      <w:r w:rsidRPr="00F1663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Травнинского</w:t>
      </w:r>
      <w:proofErr w:type="spellEnd"/>
      <w:r w:rsidRPr="00F1663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сельсовета</w:t>
      </w:r>
    </w:p>
    <w:p w:rsidR="00F16636" w:rsidRPr="00F16636" w:rsidRDefault="00F16636" w:rsidP="00F16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F1663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</w:t>
      </w:r>
      <w:proofErr w:type="gramStart"/>
      <w:r w:rsidRPr="00F1663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</w:t>
      </w:r>
      <w:proofErr w:type="gramEnd"/>
      <w:r w:rsidRPr="00F1663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е ш и л: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ab/>
        <w:t>1. Назначить  публичные слушания на 30.05.2022 года в 14-00 час</w:t>
      </w:r>
      <w:proofErr w:type="gramStart"/>
      <w:r w:rsidRPr="00F16636">
        <w:rPr>
          <w:rFonts w:ascii="Times New Roman" w:hAnsi="Times New Roman"/>
          <w:sz w:val="24"/>
          <w:szCs w:val="24"/>
        </w:rPr>
        <w:t>.</w:t>
      </w:r>
      <w:proofErr w:type="gramEnd"/>
      <w:r w:rsidRPr="00F166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6636">
        <w:rPr>
          <w:rFonts w:ascii="Times New Roman" w:hAnsi="Times New Roman"/>
          <w:sz w:val="24"/>
          <w:szCs w:val="24"/>
        </w:rPr>
        <w:t>в</w:t>
      </w:r>
      <w:proofErr w:type="gramEnd"/>
      <w:r w:rsidRPr="00F16636">
        <w:rPr>
          <w:rFonts w:ascii="Times New Roman" w:hAnsi="Times New Roman"/>
          <w:sz w:val="24"/>
          <w:szCs w:val="24"/>
        </w:rPr>
        <w:t xml:space="preserve"> помещении администрации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 по вопросу: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ab/>
        <w:t xml:space="preserve">1.1. О </w:t>
      </w:r>
      <w:r w:rsidRPr="00F16636">
        <w:rPr>
          <w:rFonts w:ascii="Times New Roman" w:hAnsi="Times New Roman"/>
          <w:bCs/>
          <w:sz w:val="24"/>
          <w:szCs w:val="24"/>
        </w:rPr>
        <w:t xml:space="preserve">проекте муниципального правового акта </w:t>
      </w:r>
      <w:r w:rsidRPr="00F16636">
        <w:rPr>
          <w:rFonts w:ascii="Times New Roman" w:hAnsi="Times New Roman"/>
          <w:sz w:val="24"/>
          <w:szCs w:val="24"/>
        </w:rPr>
        <w:t xml:space="preserve">об исполнении бюджета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за 2021 год (прилагается).          </w:t>
      </w:r>
    </w:p>
    <w:p w:rsidR="00F16636" w:rsidRPr="00F16636" w:rsidRDefault="00F16636" w:rsidP="00F16636">
      <w:pPr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ab/>
        <w:t>2. Назначить:</w:t>
      </w:r>
    </w:p>
    <w:p w:rsidR="00F16636" w:rsidRPr="00F16636" w:rsidRDefault="00F16636" w:rsidP="00F16636">
      <w:pPr>
        <w:pStyle w:val="paragraph"/>
        <w:spacing w:before="0" w:beforeAutospacing="0" w:after="0" w:afterAutospacing="0"/>
        <w:jc w:val="both"/>
        <w:textAlignment w:val="baseline"/>
      </w:pPr>
      <w:r w:rsidRPr="00F16636">
        <w:tab/>
        <w:t xml:space="preserve">2.1. Председателем публичных слушаний – Председателя Совета депутатов </w:t>
      </w:r>
      <w:proofErr w:type="spellStart"/>
      <w:r w:rsidRPr="00F16636">
        <w:t>Травнинского</w:t>
      </w:r>
      <w:proofErr w:type="spellEnd"/>
      <w:r w:rsidRPr="00F16636">
        <w:t xml:space="preserve"> сельсовета  О.А. Боцман.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ab/>
        <w:t xml:space="preserve"> 2.2. Секретарем публичных слушаний  Кривоносову О.Г. – заместителя главы  администрации.</w:t>
      </w:r>
    </w:p>
    <w:p w:rsidR="00F16636" w:rsidRPr="00F16636" w:rsidRDefault="00F16636" w:rsidP="00F16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636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F16636">
        <w:rPr>
          <w:rFonts w:ascii="Times New Roman" w:hAnsi="Times New Roman"/>
          <w:sz w:val="24"/>
          <w:szCs w:val="24"/>
        </w:rPr>
        <w:t>Опубликовать настоящее решение в периодическом печатном издании «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 </w:t>
      </w:r>
      <w:r w:rsidRPr="00F16636">
        <w:rPr>
          <w:rFonts w:ascii="Times New Roman" w:hAnsi="Times New Roman"/>
          <w:bCs/>
          <w:sz w:val="24"/>
          <w:szCs w:val="24"/>
        </w:rPr>
        <w:t>в сети Интернет</w:t>
      </w:r>
      <w:r w:rsidRPr="00F16636">
        <w:rPr>
          <w:rFonts w:ascii="Times New Roman" w:hAnsi="Times New Roman"/>
          <w:sz w:val="24"/>
          <w:szCs w:val="24"/>
        </w:rPr>
        <w:t>.</w:t>
      </w:r>
    </w:p>
    <w:p w:rsidR="00F16636" w:rsidRPr="00F16636" w:rsidRDefault="00F16636" w:rsidP="00F166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F16636">
        <w:rPr>
          <w:rFonts w:ascii="Times New Roman" w:hAnsi="Times New Roman"/>
          <w:sz w:val="24"/>
          <w:szCs w:val="24"/>
        </w:rPr>
        <w:t xml:space="preserve">О.А. Боцман                                                                                                                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F16636">
        <w:rPr>
          <w:rFonts w:ascii="Times New Roman" w:hAnsi="Times New Roman"/>
          <w:sz w:val="24"/>
          <w:szCs w:val="24"/>
        </w:rPr>
        <w:t xml:space="preserve">В.Ю. </w:t>
      </w:r>
      <w:proofErr w:type="spellStart"/>
      <w:r w:rsidRPr="00F16636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F16636" w:rsidRDefault="00F16636"/>
    <w:p w:rsidR="00F16636" w:rsidRPr="00F16636" w:rsidRDefault="00F16636" w:rsidP="00F166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16636">
        <w:rPr>
          <w:b/>
          <w:bCs/>
          <w:sz w:val="28"/>
          <w:szCs w:val="20"/>
        </w:rPr>
        <w:t xml:space="preserve">  </w:t>
      </w:r>
      <w:r w:rsidRPr="00F16636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F16636" w:rsidRPr="00F16636" w:rsidRDefault="00F16636" w:rsidP="00F166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6636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F16636" w:rsidRPr="00F16636" w:rsidRDefault="00F16636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 xml:space="preserve">05.04.2022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F16636">
        <w:rPr>
          <w:rFonts w:ascii="Times New Roman" w:hAnsi="Times New Roman"/>
          <w:b/>
          <w:sz w:val="24"/>
          <w:szCs w:val="24"/>
        </w:rPr>
        <w:t xml:space="preserve">        № 28</w:t>
      </w: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>с. Травное</w:t>
      </w: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636">
        <w:rPr>
          <w:rFonts w:ascii="Times New Roman" w:hAnsi="Times New Roman"/>
          <w:b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636">
        <w:rPr>
          <w:rFonts w:ascii="Times New Roman" w:hAnsi="Times New Roman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27.07.2010  № 210-ФЗ «Об организации предоставления государственных и муниципальных услуг», постановлением Правительства Российской Федерации от 20.07.2021 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Pr="00F16636">
        <w:rPr>
          <w:rFonts w:ascii="Times New Roman" w:hAnsi="Times New Roman"/>
          <w:sz w:val="24"/>
          <w:szCs w:val="24"/>
        </w:rPr>
        <w:t xml:space="preserve"> некоторых актов и отдельных положений актов Правительства Российской Федерации»,</w:t>
      </w:r>
      <w:r w:rsidRPr="00F16636">
        <w:rPr>
          <w:rFonts w:ascii="Times New Roman" w:hAnsi="Times New Roman"/>
          <w:b/>
          <w:sz w:val="24"/>
          <w:szCs w:val="24"/>
        </w:rPr>
        <w:t xml:space="preserve"> </w:t>
      </w:r>
      <w:r w:rsidRPr="00F16636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 Доволенского района</w:t>
      </w:r>
      <w:r w:rsidRPr="00F166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16636">
        <w:rPr>
          <w:rFonts w:ascii="Times New Roman" w:hAnsi="Times New Roman"/>
          <w:sz w:val="24"/>
          <w:szCs w:val="24"/>
        </w:rPr>
        <w:lastRenderedPageBreak/>
        <w:t xml:space="preserve">Новосибирской области, администрация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</w:t>
      </w:r>
    </w:p>
    <w:p w:rsidR="00F16636" w:rsidRPr="00F16636" w:rsidRDefault="00F16636" w:rsidP="00F166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ПОСТАНОВЛЯЕТ:</w:t>
      </w:r>
    </w:p>
    <w:p w:rsidR="00F16636" w:rsidRPr="00F16636" w:rsidRDefault="00F16636" w:rsidP="00F16636">
      <w:pPr>
        <w:pStyle w:val="a7"/>
        <w:numPr>
          <w:ilvl w:val="0"/>
          <w:numId w:val="1"/>
        </w:numPr>
        <w:ind w:left="0" w:firstLine="709"/>
        <w:jc w:val="both"/>
      </w:pPr>
      <w:r w:rsidRPr="00F16636">
        <w:t>Утвердить Порядок  разработки и утверждения административных регламентов предоставления муниципальных услуг (прилагается).</w:t>
      </w:r>
    </w:p>
    <w:p w:rsidR="00F16636" w:rsidRPr="00F16636" w:rsidRDefault="00F16636" w:rsidP="00F16636">
      <w:pPr>
        <w:pStyle w:val="a9"/>
        <w:ind w:firstLine="708"/>
        <w:jc w:val="both"/>
      </w:pPr>
      <w:r w:rsidRPr="00F16636">
        <w:t xml:space="preserve">2. Признать утратившими силу постановление администрации </w:t>
      </w:r>
      <w:proofErr w:type="spellStart"/>
      <w:r w:rsidRPr="00F16636">
        <w:t>Травнинского</w:t>
      </w:r>
      <w:proofErr w:type="spellEnd"/>
      <w:r w:rsidRPr="00F16636">
        <w:t xml:space="preserve"> сельсовета от 24.02.2021 № 21 «О  Порядке разработки и утверждения  административных регламентов предоставления муниципальных услуг в </w:t>
      </w:r>
      <w:proofErr w:type="spellStart"/>
      <w:r w:rsidRPr="00F16636">
        <w:t>Травнинском</w:t>
      </w:r>
      <w:proofErr w:type="spellEnd"/>
      <w:r w:rsidRPr="00F16636">
        <w:t xml:space="preserve"> сельсовете Доволенского района Новосибирской области».</w:t>
      </w:r>
    </w:p>
    <w:p w:rsidR="00F16636" w:rsidRPr="00F16636" w:rsidRDefault="00F16636" w:rsidP="00F166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>3. </w:t>
      </w:r>
      <w:r w:rsidRPr="00F16636">
        <w:rPr>
          <w:rFonts w:ascii="Times New Roman" w:hAnsi="Times New Roman"/>
          <w:sz w:val="24"/>
          <w:szCs w:val="24"/>
        </w:rPr>
        <w:tab/>
        <w:t xml:space="preserve"> Настоящее постановление опубликовать в периодическом печатном  издании «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сельсовета.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ab/>
        <w:t>4. </w:t>
      </w:r>
      <w:proofErr w:type="gramStart"/>
      <w:r w:rsidRPr="00F166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636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16636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16636">
        <w:rPr>
          <w:rFonts w:ascii="Times New Roman" w:hAnsi="Times New Roman"/>
          <w:sz w:val="24"/>
          <w:szCs w:val="24"/>
        </w:rPr>
        <w:t xml:space="preserve"> сельсовета</w:t>
      </w:r>
    </w:p>
    <w:p w:rsidR="00F16636" w:rsidRP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Доволенского района  </w:t>
      </w:r>
    </w:p>
    <w:p w:rsid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636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16636">
        <w:rPr>
          <w:rFonts w:ascii="Times New Roman" w:hAnsi="Times New Roman"/>
          <w:sz w:val="24"/>
          <w:szCs w:val="24"/>
        </w:rPr>
        <w:t xml:space="preserve"> В.Ю. </w:t>
      </w:r>
      <w:proofErr w:type="spellStart"/>
      <w:r w:rsidRPr="00F16636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F16636" w:rsidRDefault="00F16636" w:rsidP="00F16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636" w:rsidRPr="006B0FD1" w:rsidRDefault="00F16636" w:rsidP="00F166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0FD1">
        <w:rPr>
          <w:rFonts w:ascii="Times New Roman" w:hAnsi="Times New Roman"/>
          <w:b/>
          <w:sz w:val="28"/>
          <w:szCs w:val="28"/>
        </w:rPr>
        <w:t xml:space="preserve">Более подробно с текстом Порядка </w:t>
      </w:r>
      <w:r w:rsidRPr="006B0FD1">
        <w:rPr>
          <w:rFonts w:ascii="Times New Roman" w:hAnsi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Pr="006B0FD1">
        <w:rPr>
          <w:rFonts w:ascii="Times New Roman" w:hAnsi="Times New Roman"/>
          <w:b/>
          <w:sz w:val="28"/>
          <w:szCs w:val="28"/>
        </w:rPr>
        <w:t xml:space="preserve"> можно ознакомиться на сайте администрации </w:t>
      </w:r>
      <w:hyperlink r:id="rId8" w:tgtFrame="_blank" w:history="1">
        <w:r w:rsidRPr="006B0FD1">
          <w:rPr>
            <w:rStyle w:val="aa"/>
            <w:b/>
            <w:color w:val="005BD1"/>
            <w:sz w:val="28"/>
            <w:szCs w:val="28"/>
          </w:rPr>
          <w:t>http://travninskij.nso.ru/</w:t>
        </w:r>
      </w:hyperlink>
      <w:r w:rsidRPr="006B0FD1">
        <w:rPr>
          <w:b/>
          <w:color w:val="000000"/>
          <w:sz w:val="28"/>
          <w:szCs w:val="28"/>
        </w:rPr>
        <w:t xml:space="preserve"> </w:t>
      </w:r>
      <w:r w:rsidRPr="006B0FD1">
        <w:rPr>
          <w:rFonts w:ascii="Times New Roman" w:hAnsi="Times New Roman"/>
          <w:b/>
          <w:color w:val="000000"/>
          <w:sz w:val="28"/>
          <w:szCs w:val="28"/>
        </w:rPr>
        <w:t>в разделе «Постан</w:t>
      </w:r>
      <w:r w:rsidR="006B0FD1" w:rsidRPr="006B0FD1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6B0FD1">
        <w:rPr>
          <w:rFonts w:ascii="Times New Roman" w:hAnsi="Times New Roman"/>
          <w:b/>
          <w:color w:val="000000"/>
          <w:sz w:val="28"/>
          <w:szCs w:val="28"/>
        </w:rPr>
        <w:t>вления за 2022год»</w:t>
      </w:r>
    </w:p>
    <w:p w:rsidR="00F16636" w:rsidRPr="00F16636" w:rsidRDefault="00F16636" w:rsidP="00F166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636" w:rsidRPr="006B0FD1" w:rsidRDefault="00F16636" w:rsidP="006B0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FD1" w:rsidRPr="006B0FD1" w:rsidRDefault="006B0FD1" w:rsidP="006B0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B0FD1">
        <w:rPr>
          <w:rFonts w:ascii="Times New Roman" w:hAnsi="Times New Roman"/>
          <w:b/>
          <w:bCs/>
          <w:sz w:val="24"/>
          <w:szCs w:val="24"/>
        </w:rPr>
        <w:t xml:space="preserve">  ПОСТАНОВЛЕНИЕ</w:t>
      </w:r>
    </w:p>
    <w:p w:rsidR="006B0FD1" w:rsidRPr="006B0FD1" w:rsidRDefault="006B0FD1" w:rsidP="006B0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0FD1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6B0FD1" w:rsidRPr="006B0FD1" w:rsidRDefault="006B0FD1" w:rsidP="006B0F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FD1">
        <w:rPr>
          <w:rFonts w:ascii="Times New Roman" w:hAnsi="Times New Roman"/>
          <w:b/>
          <w:sz w:val="24"/>
          <w:szCs w:val="24"/>
        </w:rPr>
        <w:t xml:space="preserve">05.04.2022                                                                                                       </w:t>
      </w:r>
      <w:r w:rsidRPr="006B0FD1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6B0FD1">
        <w:rPr>
          <w:rFonts w:ascii="Times New Roman" w:hAnsi="Times New Roman"/>
          <w:b/>
          <w:sz w:val="24"/>
          <w:szCs w:val="24"/>
        </w:rPr>
        <w:t xml:space="preserve">  № 29</w:t>
      </w:r>
    </w:p>
    <w:p w:rsidR="006B0FD1" w:rsidRPr="006B0FD1" w:rsidRDefault="006B0FD1" w:rsidP="006B0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FD1">
        <w:rPr>
          <w:rFonts w:ascii="Times New Roman" w:hAnsi="Times New Roman"/>
          <w:b/>
          <w:sz w:val="24"/>
          <w:szCs w:val="24"/>
        </w:rPr>
        <w:t>с. Травное</w:t>
      </w:r>
    </w:p>
    <w:p w:rsidR="006B0FD1" w:rsidRPr="006B0FD1" w:rsidRDefault="006B0FD1" w:rsidP="006B0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ind w:firstLine="666"/>
        <w:jc w:val="center"/>
        <w:rPr>
          <w:rFonts w:ascii="Times New Roman" w:hAnsi="Times New Roman"/>
          <w:b/>
          <w:sz w:val="24"/>
          <w:szCs w:val="24"/>
        </w:rPr>
      </w:pPr>
      <w:r w:rsidRPr="006B0FD1">
        <w:rPr>
          <w:rFonts w:ascii="Times New Roman" w:hAnsi="Times New Roman"/>
          <w:b/>
          <w:sz w:val="24"/>
          <w:szCs w:val="24"/>
        </w:rPr>
        <w:t>Об утверждении   Административного 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0FD1" w:rsidRPr="006B0FD1" w:rsidRDefault="006B0FD1" w:rsidP="006B0F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FD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27.07.2010  № 210-ФЗ «Об организации предоставления государственных и муниципальных услуг», постановлением Правительства Российской Федерации от 20.07.2021 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Pr="006B0FD1">
        <w:rPr>
          <w:rFonts w:ascii="Times New Roman" w:hAnsi="Times New Roman" w:cs="Times New Roman"/>
          <w:sz w:val="24"/>
          <w:szCs w:val="24"/>
        </w:rPr>
        <w:t xml:space="preserve"> некоторых актов и отдельных положений актов Правительства Российской Федерации»,</w:t>
      </w:r>
      <w:r w:rsidRPr="006B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FD1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6B0FD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области, администрация </w:t>
      </w:r>
      <w:proofErr w:type="spellStart"/>
      <w:r w:rsidRPr="006B0FD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B0FD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B0FD1" w:rsidRPr="006B0FD1" w:rsidRDefault="006B0FD1" w:rsidP="006B0F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FD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0FD1" w:rsidRPr="006B0FD1" w:rsidRDefault="006B0FD1" w:rsidP="006B0F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        1. Утвердить Административный   регламент предоставления муниципальной услуги «Перевод жилого помещения в нежилое помещение и нежилого помещения в жилое помещение» (прилагается).</w:t>
      </w:r>
    </w:p>
    <w:p w:rsidR="006B0FD1" w:rsidRPr="006B0FD1" w:rsidRDefault="006B0FD1" w:rsidP="006B0FD1">
      <w:pPr>
        <w:pStyle w:val="a7"/>
        <w:numPr>
          <w:ilvl w:val="0"/>
          <w:numId w:val="2"/>
        </w:numPr>
        <w:jc w:val="both"/>
      </w:pPr>
      <w:r w:rsidRPr="006B0FD1">
        <w:t>Признать утратившими силу нормативные правовые акты: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   </w:t>
      </w:r>
      <w:r w:rsidRPr="006B0FD1">
        <w:rPr>
          <w:rFonts w:ascii="Times New Roman" w:hAnsi="Times New Roman"/>
          <w:sz w:val="24"/>
          <w:szCs w:val="24"/>
        </w:rPr>
        <w:tab/>
        <w:t xml:space="preserve">- Постановление администрации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от 19.06.2012 № 30 «Об утверждении Административного регламента предоставления муниципальной услуги по </w:t>
      </w:r>
      <w:r w:rsidRPr="006B0FD1">
        <w:rPr>
          <w:rFonts w:ascii="Times New Roman" w:hAnsi="Times New Roman"/>
          <w:bCs/>
          <w:sz w:val="24"/>
          <w:szCs w:val="24"/>
        </w:rPr>
        <w:t xml:space="preserve">принятию документов, а также </w:t>
      </w:r>
      <w:r w:rsidRPr="006B0FD1">
        <w:rPr>
          <w:rFonts w:ascii="Times New Roman" w:hAnsi="Times New Roman"/>
          <w:bCs/>
          <w:sz w:val="24"/>
          <w:szCs w:val="24"/>
        </w:rPr>
        <w:lastRenderedPageBreak/>
        <w:t>выдаче  решений о переводе или об отказе в переводе жилого помещения в нежилое помещение</w:t>
      </w:r>
      <w:r w:rsidRPr="006B0FD1">
        <w:rPr>
          <w:rFonts w:ascii="Times New Roman" w:hAnsi="Times New Roman"/>
          <w:sz w:val="24"/>
          <w:szCs w:val="24"/>
        </w:rPr>
        <w:t>»;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ab/>
        <w:t xml:space="preserve">- Постановление администрации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от 03.12.2012 № 74 «Об утверждении Административного регламента </w:t>
      </w:r>
      <w:r w:rsidRPr="006B0FD1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 по </w:t>
      </w:r>
      <w:r w:rsidRPr="006B0FD1">
        <w:rPr>
          <w:rFonts w:ascii="Times New Roman" w:hAnsi="Times New Roman"/>
          <w:sz w:val="24"/>
          <w:szCs w:val="24"/>
        </w:rPr>
        <w:t>принятию документов, а также выдаче решений о переводе или об отказе в переводе нежилого помещения в жилое помещение».</w:t>
      </w:r>
    </w:p>
    <w:p w:rsidR="006B0FD1" w:rsidRPr="006B0FD1" w:rsidRDefault="006B0FD1" w:rsidP="006B0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>3. </w:t>
      </w:r>
      <w:r w:rsidRPr="006B0FD1">
        <w:rPr>
          <w:rFonts w:ascii="Times New Roman" w:hAnsi="Times New Roman"/>
          <w:sz w:val="24"/>
          <w:szCs w:val="24"/>
        </w:rPr>
        <w:tab/>
        <w:t xml:space="preserve"> Настоящее постановление опубликовать в периодическом печатном  издании «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сельсовета.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ab/>
        <w:t>4. </w:t>
      </w:r>
      <w:proofErr w:type="gramStart"/>
      <w:r w:rsidRPr="006B0F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0FD1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Доволенского района  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B0FD1">
        <w:rPr>
          <w:rFonts w:ascii="Times New Roman" w:hAnsi="Times New Roman"/>
          <w:sz w:val="24"/>
          <w:szCs w:val="24"/>
        </w:rPr>
        <w:t xml:space="preserve">   В.Ю. </w:t>
      </w:r>
      <w:proofErr w:type="spellStart"/>
      <w:r w:rsidRPr="006B0FD1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F16636" w:rsidRPr="006B0FD1" w:rsidRDefault="00F16636" w:rsidP="006B0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0FD1">
        <w:rPr>
          <w:rFonts w:ascii="Times New Roman" w:hAnsi="Times New Roman"/>
          <w:b/>
          <w:sz w:val="28"/>
          <w:szCs w:val="28"/>
        </w:rPr>
        <w:t xml:space="preserve">Более подробно с текстом </w:t>
      </w:r>
      <w:r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 w:rsidRPr="006B0FD1">
        <w:rPr>
          <w:rFonts w:ascii="Times New Roman" w:hAnsi="Times New Roman"/>
          <w:b/>
          <w:sz w:val="28"/>
          <w:szCs w:val="28"/>
        </w:rPr>
        <w:t xml:space="preserve"> можно ознакомиться на сайте администрации </w:t>
      </w:r>
      <w:hyperlink r:id="rId9" w:tgtFrame="_blank" w:history="1">
        <w:r w:rsidRPr="006B0FD1">
          <w:rPr>
            <w:rStyle w:val="aa"/>
            <w:b/>
            <w:color w:val="005BD1"/>
            <w:sz w:val="28"/>
            <w:szCs w:val="28"/>
          </w:rPr>
          <w:t>http://travninskij.nso.ru/</w:t>
        </w:r>
      </w:hyperlink>
      <w:r w:rsidRPr="006B0FD1">
        <w:rPr>
          <w:b/>
          <w:color w:val="000000"/>
          <w:sz w:val="28"/>
          <w:szCs w:val="28"/>
        </w:rPr>
        <w:t xml:space="preserve"> </w:t>
      </w:r>
      <w:r w:rsidRPr="006B0FD1">
        <w:rPr>
          <w:rFonts w:ascii="Times New Roman" w:hAnsi="Times New Roman"/>
          <w:b/>
          <w:color w:val="000000"/>
          <w:sz w:val="28"/>
          <w:szCs w:val="28"/>
        </w:rPr>
        <w:t>в разделе «Постановления за 2022год»</w:t>
      </w:r>
    </w:p>
    <w:p w:rsidR="00F16636" w:rsidRDefault="00F16636"/>
    <w:p w:rsidR="006B0FD1" w:rsidRPr="006B0FD1" w:rsidRDefault="006B0FD1" w:rsidP="006B0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B0FD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B0FD1" w:rsidRPr="006B0FD1" w:rsidRDefault="006B0FD1" w:rsidP="006B0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0FD1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:rsidR="006B0FD1" w:rsidRPr="006B0FD1" w:rsidRDefault="006B0FD1" w:rsidP="006B0F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FD1">
        <w:rPr>
          <w:rFonts w:ascii="Times New Roman" w:hAnsi="Times New Roman"/>
          <w:b/>
          <w:sz w:val="24"/>
          <w:szCs w:val="24"/>
        </w:rPr>
        <w:t xml:space="preserve">05.04.2022                                                                                                      </w:t>
      </w:r>
      <w:r w:rsidRPr="006B0FD1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6B0FD1">
        <w:rPr>
          <w:rFonts w:ascii="Times New Roman" w:hAnsi="Times New Roman"/>
          <w:b/>
          <w:sz w:val="24"/>
          <w:szCs w:val="24"/>
        </w:rPr>
        <w:t xml:space="preserve">    № 30</w:t>
      </w:r>
    </w:p>
    <w:p w:rsidR="006B0FD1" w:rsidRPr="006B0FD1" w:rsidRDefault="006B0FD1" w:rsidP="006B0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FD1">
        <w:rPr>
          <w:rFonts w:ascii="Times New Roman" w:hAnsi="Times New Roman"/>
          <w:b/>
          <w:sz w:val="24"/>
          <w:szCs w:val="24"/>
        </w:rPr>
        <w:t>с. Травное</w:t>
      </w:r>
    </w:p>
    <w:p w:rsidR="006B0FD1" w:rsidRPr="006B0FD1" w:rsidRDefault="006B0FD1" w:rsidP="006B0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FD1" w:rsidRPr="006B0FD1" w:rsidRDefault="006B0FD1" w:rsidP="006B0F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6B0FD1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6B0FD1">
        <w:rPr>
          <w:rFonts w:ascii="Times New Roman" w:hAnsi="Times New Roman"/>
          <w:b/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Pr="006B0FD1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b/>
          <w:sz w:val="24"/>
          <w:szCs w:val="24"/>
        </w:rPr>
        <w:t xml:space="preserve"> сельсовета»</w:t>
      </w:r>
    </w:p>
    <w:p w:rsidR="006B0FD1" w:rsidRPr="006B0FD1" w:rsidRDefault="006B0FD1" w:rsidP="006B0F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B0FD1" w:rsidRPr="006B0FD1" w:rsidRDefault="006B0FD1" w:rsidP="006B0F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FD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27.07.2010  № 210-ФЗ «Об организации предоставления государственных и муниципальных услуг», постановлением Правительства Российской Федерации от 20.07.2021 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</w:t>
      </w:r>
      <w:proofErr w:type="gramEnd"/>
      <w:r w:rsidRPr="006B0FD1">
        <w:rPr>
          <w:rFonts w:ascii="Times New Roman" w:hAnsi="Times New Roman" w:cs="Times New Roman"/>
          <w:sz w:val="24"/>
          <w:szCs w:val="24"/>
        </w:rPr>
        <w:t xml:space="preserve"> некоторых актов и отдельных положений актов Правительства Российской Федерации»,</w:t>
      </w:r>
      <w:r w:rsidRPr="006B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FD1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6B0FD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области, администрация </w:t>
      </w:r>
      <w:proofErr w:type="spellStart"/>
      <w:r w:rsidRPr="006B0FD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B0FD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B0FD1" w:rsidRPr="006B0FD1" w:rsidRDefault="006B0FD1" w:rsidP="006B0F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0FD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0FD1" w:rsidRPr="006B0FD1" w:rsidRDefault="006B0FD1" w:rsidP="006B0F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        1. Утвердить Административный   регламент предоставления муниципальной услуги «</w:t>
      </w:r>
      <w:r w:rsidRPr="006B0FD1">
        <w:rPr>
          <w:rFonts w:ascii="Times New Roman" w:hAnsi="Times New Roman"/>
          <w:bCs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сельсовета» (прилагается).</w:t>
      </w:r>
    </w:p>
    <w:p w:rsidR="006B0FD1" w:rsidRPr="006B0FD1" w:rsidRDefault="006B0FD1" w:rsidP="006B0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>2. </w:t>
      </w:r>
      <w:r w:rsidRPr="006B0FD1">
        <w:rPr>
          <w:rFonts w:ascii="Times New Roman" w:hAnsi="Times New Roman"/>
          <w:sz w:val="24"/>
          <w:szCs w:val="24"/>
        </w:rPr>
        <w:tab/>
        <w:t xml:space="preserve"> Настоящее постановление опубликовать в периодическом печатном  издании «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сельсовета.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ab/>
        <w:t>3. </w:t>
      </w:r>
      <w:proofErr w:type="gramStart"/>
      <w:r w:rsidRPr="006B0F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B0FD1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Доволенского района  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В.Ю. </w:t>
      </w:r>
      <w:proofErr w:type="spellStart"/>
      <w:r w:rsidRPr="006B0FD1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6B0FD1" w:rsidRPr="006B0FD1" w:rsidRDefault="006B0FD1" w:rsidP="006B0FD1">
      <w:pPr>
        <w:pStyle w:val="a7"/>
        <w:ind w:left="0" w:firstLine="709"/>
        <w:jc w:val="both"/>
      </w:pP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0FD1">
        <w:rPr>
          <w:rFonts w:ascii="Times New Roman" w:hAnsi="Times New Roman"/>
          <w:b/>
          <w:sz w:val="28"/>
          <w:szCs w:val="28"/>
        </w:rPr>
        <w:t xml:space="preserve">Более подробно с текстом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дминистративного регламента</w:t>
      </w:r>
      <w:r w:rsidRPr="006B0FD1">
        <w:rPr>
          <w:rFonts w:ascii="Times New Roman" w:hAnsi="Times New Roman"/>
          <w:b/>
          <w:sz w:val="28"/>
          <w:szCs w:val="28"/>
        </w:rPr>
        <w:t xml:space="preserve"> можно ознакомиться на сайте администрации </w:t>
      </w:r>
      <w:hyperlink r:id="rId10" w:tgtFrame="_blank" w:history="1">
        <w:r w:rsidRPr="006B0FD1">
          <w:rPr>
            <w:rStyle w:val="aa"/>
            <w:b/>
            <w:color w:val="005BD1"/>
            <w:sz w:val="28"/>
            <w:szCs w:val="28"/>
          </w:rPr>
          <w:t>http://travninskij.nso.ru/</w:t>
        </w:r>
      </w:hyperlink>
      <w:r w:rsidRPr="006B0FD1">
        <w:rPr>
          <w:b/>
          <w:color w:val="000000"/>
          <w:sz w:val="28"/>
          <w:szCs w:val="28"/>
        </w:rPr>
        <w:t xml:space="preserve"> </w:t>
      </w:r>
      <w:r w:rsidRPr="006B0FD1">
        <w:rPr>
          <w:rFonts w:ascii="Times New Roman" w:hAnsi="Times New Roman"/>
          <w:b/>
          <w:color w:val="000000"/>
          <w:sz w:val="28"/>
          <w:szCs w:val="28"/>
        </w:rPr>
        <w:t>в разделе «Постановления за 2022год»</w:t>
      </w:r>
    </w:p>
    <w:p w:rsidR="00F16636" w:rsidRDefault="00F16636"/>
    <w:p w:rsidR="006B0FD1" w:rsidRPr="006B0FD1" w:rsidRDefault="006B0FD1" w:rsidP="006B0FD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B0FD1">
        <w:rPr>
          <w:rFonts w:ascii="Times New Roman" w:hAnsi="Times New Roman"/>
          <w:b/>
          <w:sz w:val="24"/>
          <w:szCs w:val="24"/>
        </w:rPr>
        <w:t>ПОСТАНОВЛЕНИЕ</w:t>
      </w:r>
    </w:p>
    <w:p w:rsidR="006B0FD1" w:rsidRPr="006B0FD1" w:rsidRDefault="006B0FD1" w:rsidP="006B0FD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0FD1">
        <w:rPr>
          <w:rFonts w:ascii="Times New Roman" w:hAnsi="Times New Roman"/>
          <w:b/>
          <w:sz w:val="24"/>
          <w:szCs w:val="24"/>
        </w:rPr>
        <w:t xml:space="preserve">14.04.2022                                            </w:t>
      </w:r>
      <w:proofErr w:type="spellStart"/>
      <w:r w:rsidRPr="006B0F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6B0FD1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6B0FD1">
        <w:rPr>
          <w:rFonts w:ascii="Times New Roman" w:hAnsi="Times New Roman"/>
          <w:b/>
          <w:sz w:val="24"/>
          <w:szCs w:val="24"/>
        </w:rPr>
        <w:t>равное</w:t>
      </w:r>
      <w:proofErr w:type="spellEnd"/>
      <w:r w:rsidRPr="006B0FD1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6B0FD1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B0FD1">
        <w:rPr>
          <w:rFonts w:ascii="Times New Roman" w:hAnsi="Times New Roman"/>
          <w:b/>
          <w:sz w:val="24"/>
          <w:szCs w:val="24"/>
        </w:rPr>
        <w:t xml:space="preserve"> №  33</w:t>
      </w:r>
    </w:p>
    <w:p w:rsidR="006B0FD1" w:rsidRPr="006B0FD1" w:rsidRDefault="006B0FD1" w:rsidP="006B0F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0FD1">
        <w:rPr>
          <w:rFonts w:ascii="Times New Roman" w:hAnsi="Times New Roman"/>
          <w:b/>
          <w:sz w:val="24"/>
          <w:szCs w:val="24"/>
        </w:rPr>
        <w:t xml:space="preserve">О внесении изменений в Административный регламент </w:t>
      </w:r>
      <w:r w:rsidRPr="006B0FD1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 </w:t>
      </w:r>
      <w:r w:rsidRPr="006B0FD1">
        <w:rPr>
          <w:rFonts w:ascii="Times New Roman" w:hAnsi="Times New Roman"/>
          <w:b/>
          <w:sz w:val="24"/>
          <w:szCs w:val="24"/>
        </w:rPr>
        <w:t>по заключению договоров передачи гражданами приватизированных жилых помещений в муниципальную собственность</w:t>
      </w:r>
    </w:p>
    <w:p w:rsidR="006B0FD1" w:rsidRPr="006B0FD1" w:rsidRDefault="006B0FD1" w:rsidP="006B0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Для приведения нормативного правового акта администрации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 в соответствие с действующим законодательством, администрация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</w:t>
      </w:r>
    </w:p>
    <w:p w:rsidR="006B0FD1" w:rsidRPr="006B0FD1" w:rsidRDefault="006B0FD1" w:rsidP="006B0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>ПОСТАНОВЛЯЕТ:</w:t>
      </w:r>
    </w:p>
    <w:p w:rsidR="006B0FD1" w:rsidRPr="006B0FD1" w:rsidRDefault="006B0FD1" w:rsidP="006B0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1.  Внести в постановление администрации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 от 09.08.2021 № 55 «Об утверждении Административного регламента </w:t>
      </w:r>
      <w:r w:rsidRPr="006B0FD1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 </w:t>
      </w:r>
      <w:r w:rsidRPr="006B0FD1">
        <w:rPr>
          <w:rFonts w:ascii="Times New Roman" w:hAnsi="Times New Roman"/>
          <w:sz w:val="24"/>
          <w:szCs w:val="24"/>
        </w:rPr>
        <w:t>по заключению договоров передачи гражданами приватизированных жилых помещений в муниципальную собственность» следующие изменения:</w:t>
      </w:r>
    </w:p>
    <w:p w:rsidR="006B0FD1" w:rsidRPr="006B0FD1" w:rsidRDefault="006B0FD1" w:rsidP="006B0FD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>1.1. Раздел 2 регламента  дополнить абзацем 2.15.5. следующего содержания:</w:t>
      </w:r>
    </w:p>
    <w:p w:rsidR="006B0FD1" w:rsidRPr="006B0FD1" w:rsidRDefault="006B0FD1" w:rsidP="006B0F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0FD1">
        <w:rPr>
          <w:rFonts w:ascii="Times New Roman" w:hAnsi="Times New Roman"/>
          <w:sz w:val="24"/>
          <w:szCs w:val="24"/>
          <w:shd w:val="clear" w:color="auto" w:fill="FFFFFF"/>
        </w:rPr>
        <w:t xml:space="preserve">«2.15.5. </w:t>
      </w:r>
      <w:proofErr w:type="gramStart"/>
      <w:r w:rsidRPr="006B0FD1">
        <w:rPr>
          <w:rFonts w:ascii="Times New Roman" w:hAnsi="Times New Roman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</w:t>
      </w:r>
      <w:proofErr w:type="gramEnd"/>
      <w:r w:rsidRPr="006B0FD1">
        <w:rPr>
          <w:rFonts w:ascii="Times New Roman" w:hAnsi="Times New Roman"/>
          <w:sz w:val="24"/>
          <w:szCs w:val="24"/>
          <w:shd w:val="clear" w:color="auto" w:fill="FFFFFF"/>
        </w:rPr>
        <w:t xml:space="preserve"> инвалидами III группы в порядке, установленном  Правительством Российской Федерации, и транспортных средств, перевозящих таких инвалидов и (или) детей-инвалидов». </w:t>
      </w:r>
    </w:p>
    <w:p w:rsidR="006B0FD1" w:rsidRPr="006B0FD1" w:rsidRDefault="006B0FD1" w:rsidP="006B0F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B0FD1">
        <w:rPr>
          <w:rFonts w:ascii="Times New Roman" w:hAnsi="Times New Roman"/>
          <w:sz w:val="24"/>
          <w:szCs w:val="24"/>
          <w:shd w:val="clear" w:color="auto" w:fill="FFFFFF"/>
        </w:rPr>
        <w:t>1.2. Раздел 3 Административного регламента изложить в следующей редакции: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center"/>
        <w:rPr>
          <w:color w:val="000000"/>
        </w:rPr>
      </w:pPr>
      <w:r w:rsidRPr="006B0FD1">
        <w:rPr>
          <w:bCs/>
          <w:color w:val="000000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 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 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прием и регистрация документов;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формирование и направление межведомственных запросов;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рассмотрение документов;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принятие решения и направление заявителю результата предоставления муниципальной услуги.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3.2. Прием и регистрация документов.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lastRenderedPageBreak/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Специалист, осуществляющий прием документов: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1) устанавливает предмет/содержание обращения;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2) проверяет документ, подтверждающий личность лица, подающего заявление;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3) проверяет полномочия представителя гражданина (в случае обращения представителя гражданина);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заявление заполнено в соответствии с требованиями административного регламента;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документы не имеют повреждений, наличие которых не позволяет однозначно истолковать их содержание.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6) сверяет представленные заявителем копии документов с оригиналами и заверяет их своей подписью;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7) принимает заявление и документы;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B0FD1">
        <w:rPr>
          <w:color w:val="000000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специалист, осуществляющий прием документов делает соответствующую запись) согласно приложению №2 к настоящему административному регламенту;</w:t>
      </w:r>
      <w:proofErr w:type="gramEnd"/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9) регистрирует заявление в журнале учета заявлений и направлений результатов (далее – журнал учета).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3.2.2. 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 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lastRenderedPageBreak/>
        <w:t>3.2.3.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Специалист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оформляет документы заявителя на бумажном носителе;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осуществляет действия, установленные пунктом 3.2.1 административного регламента.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B0FD1">
        <w:rPr>
          <w:color w:val="000000"/>
        </w:rPr>
        <w:t>Не позднее 5 (пяти) рабочих дней со дня представления заявления, поступившего в электронной форме с нарушением требований, установленных пунктом 2.8. административного регламента, специалист, осуществляющий прием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</w:t>
      </w:r>
      <w:proofErr w:type="gramEnd"/>
      <w:r w:rsidRPr="006B0FD1">
        <w:rPr>
          <w:color w:val="000000"/>
        </w:rPr>
        <w:t xml:space="preserve"> быть представлено заявление.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3.3. Формирование и направление межведомственных запросов.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Специалист,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 </w:t>
      </w:r>
      <w:r w:rsidRPr="006B0FD1">
        <w:rPr>
          <w:rStyle w:val="11"/>
        </w:rPr>
        <w:t>от 27.07.2010 № 210-ФЗ</w:t>
      </w:r>
      <w:r w:rsidRPr="006B0FD1">
        <w:t> «</w:t>
      </w:r>
      <w:hyperlink r:id="rId11" w:tgtFrame="_blank" w:history="1">
        <w:r w:rsidRPr="006B0FD1">
          <w:rPr>
            <w:rStyle w:val="11"/>
          </w:rPr>
          <w:t>Об организации предоставления государственных и муниципальных услуг</w:t>
        </w:r>
      </w:hyperlink>
      <w:r w:rsidRPr="006B0FD1">
        <w:rPr>
          <w:color w:val="000000"/>
        </w:rPr>
        <w:t>» и направляются почтовым сообщением или курьером.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3.4. Рассмотрение документов.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Основанием для начала административной процедуры является поступление пакета документов в администрацию специалисту администрации, ответственному за предоставление муниципальной услуги (далее – ответственный специалист).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3.4.1. Ответственный специалист в ходе рассмотрения документов: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проверяет поступившее заявление на соответствие требованиям административного регламента;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проверяет наличие или отсутствие оснований для отказа в предоставлении муниципальной услуги. Специалист, ответственный за прием документов, проводит проверку: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сведений о наличии (отсутствии) документов, свидетельствующих о наложении соответствующих запрещений, препятствующих заключению договора;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сведений об участии заявителей в приватизации данного жилого помещения.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Специалист, ответственный за прием документов, в случае отсутствия оснований для отказа в предоставлении муниципальной услуги осуществляет подготовку проекта договора (приложение №3 к настоящему административному регламенту).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lastRenderedPageBreak/>
        <w:t>При наличии оснований для отказа, предусмотренных пунктом 2.9.2 настоящего регламента специалист, ответственный за прием документов, осуществляет подготовку проекта уведомления об отказе (приложение № 4 к настоящему административному регламенту).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Результатом выполнения административной процедуры является подготовка проекта договора, проекта уведомления об отказе.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Срок совершения действия составляет не более 10 дней с момента представления заявителем документов.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3.4.2. По результатам рассмотрения и проверки документов ответственный исполнитель осуществляет подготовку и передачу на подпись Главе одного из следующих проектов: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уведомления наличия у заявителя права на получение услуги;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уведомления об отказе в предоставлении муниципальной услуги.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3.5. Принятие решения и направление заявителю результата предоставления муниципальной услуги.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 xml:space="preserve">3.5.1. Основанием для начала административной процедуры является поступление Главе на подпись, согласованного в установленном порядке, проекта уведомления, из числа </w:t>
      </w:r>
      <w:proofErr w:type="gramStart"/>
      <w:r w:rsidRPr="006B0FD1">
        <w:rPr>
          <w:color w:val="000000"/>
        </w:rPr>
        <w:t>указанных</w:t>
      </w:r>
      <w:proofErr w:type="gramEnd"/>
      <w:r w:rsidRPr="006B0FD1">
        <w:rPr>
          <w:color w:val="000000"/>
        </w:rPr>
        <w:t xml:space="preserve"> в пункте 3.4.2. административного регламента. Глава подписывает проект уведомления. В случае наличия у заявителя права на получение услуги, после подписания заявителем проекта договора экземпляры проекта договора совместно с документами направляются на подпись Главе.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После подписания договора, специалист, ответственный за прием документов, присваивает договору порядковый номер и вносит запись в журнал учета договоров. Результатом данной административной процедуры является оформленный и пописанный договор.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3.5.2.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Специалист,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3.5.3.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6B0FD1" w:rsidRPr="006B0FD1" w:rsidRDefault="006B0FD1" w:rsidP="006B0FD1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 w:rsidRPr="006B0FD1">
        <w:rPr>
          <w:color w:val="000000"/>
        </w:rPr>
        <w:t>3.5.4.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дней».</w:t>
      </w:r>
    </w:p>
    <w:p w:rsidR="006B0FD1" w:rsidRPr="006B0FD1" w:rsidRDefault="006B0FD1" w:rsidP="006B0FD1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bCs/>
          <w:sz w:val="24"/>
          <w:szCs w:val="24"/>
        </w:rPr>
        <w:tab/>
      </w:r>
      <w:r w:rsidRPr="006B0FD1">
        <w:rPr>
          <w:rFonts w:ascii="Times New Roman" w:hAnsi="Times New Roman"/>
          <w:sz w:val="24"/>
          <w:szCs w:val="24"/>
        </w:rPr>
        <w:t>3. Опубликовать настоящее постановление в периодическом печатном издании «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сельсовета.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ab/>
        <w:t>4. Контроль над исполнением данного постановления оставляю за собой.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B0FD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сельсовета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B0FD1">
        <w:rPr>
          <w:rFonts w:ascii="Times New Roman" w:hAnsi="Times New Roman"/>
          <w:sz w:val="24"/>
          <w:szCs w:val="24"/>
        </w:rPr>
        <w:t xml:space="preserve">  В.Ю. </w:t>
      </w:r>
      <w:proofErr w:type="spellStart"/>
      <w:r w:rsidRPr="006B0FD1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F16636" w:rsidRDefault="00F16636"/>
    <w:p w:rsidR="006B0FD1" w:rsidRPr="006B0FD1" w:rsidRDefault="006B0FD1" w:rsidP="006B0FD1">
      <w:pPr>
        <w:pStyle w:val="1"/>
        <w:shd w:val="clear" w:color="auto" w:fill="FFFFFF"/>
        <w:jc w:val="center"/>
        <w:rPr>
          <w:color w:val="000000"/>
          <w:sz w:val="24"/>
          <w:szCs w:val="24"/>
        </w:rPr>
      </w:pPr>
      <w:proofErr w:type="gramStart"/>
      <w:r w:rsidRPr="006B0FD1">
        <w:rPr>
          <w:color w:val="000000"/>
          <w:sz w:val="24"/>
          <w:szCs w:val="24"/>
        </w:rPr>
        <w:t>Новосибирский</w:t>
      </w:r>
      <w:proofErr w:type="gramEnd"/>
      <w:r w:rsidRPr="006B0FD1">
        <w:rPr>
          <w:color w:val="000000"/>
          <w:sz w:val="24"/>
          <w:szCs w:val="24"/>
        </w:rPr>
        <w:t xml:space="preserve"> </w:t>
      </w:r>
      <w:proofErr w:type="spellStart"/>
      <w:r w:rsidRPr="006B0FD1">
        <w:rPr>
          <w:color w:val="000000"/>
          <w:sz w:val="24"/>
          <w:szCs w:val="24"/>
        </w:rPr>
        <w:t>Росреестр</w:t>
      </w:r>
      <w:proofErr w:type="spellEnd"/>
      <w:r w:rsidRPr="006B0FD1">
        <w:rPr>
          <w:color w:val="000000"/>
          <w:sz w:val="24"/>
          <w:szCs w:val="24"/>
        </w:rPr>
        <w:t xml:space="preserve"> ответил на популярные вопросы по оформлению договоров аренды</w:t>
      </w:r>
    </w:p>
    <w:p w:rsidR="006B0FD1" w:rsidRPr="006B0FD1" w:rsidRDefault="006B0FD1" w:rsidP="006B0FD1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color w:val="000000"/>
        </w:rPr>
        <w:t xml:space="preserve">Управлением </w:t>
      </w:r>
      <w:proofErr w:type="spellStart"/>
      <w:r w:rsidRPr="006B0FD1">
        <w:rPr>
          <w:color w:val="000000"/>
        </w:rPr>
        <w:t>Росреестра</w:t>
      </w:r>
      <w:proofErr w:type="spellEnd"/>
      <w:r w:rsidRPr="006B0FD1">
        <w:rPr>
          <w:color w:val="000000"/>
        </w:rPr>
        <w:t xml:space="preserve"> по Новосибирской области 19 апреля 2022 года проведена «горячая» телефонная линия по вопросам государственной регистрации договоров аренды. Возможностью получить консультацию воспользовались 16 новосибирцев.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color w:val="000000"/>
        </w:rPr>
        <w:t>Публикуем самые популярные вопросы и ответы на них.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Вопрос:</w:t>
      </w:r>
      <w:r w:rsidRPr="006B0FD1">
        <w:rPr>
          <w:color w:val="000000"/>
        </w:rPr>
        <w:t> Заключили дополнительное соглашение к договору аренды  об изменении арендной платы. Нужно ли вносить изменения в Единый государственный реестр недвижимости (ЕГРН)?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Ответ:</w:t>
      </w:r>
      <w:r w:rsidRPr="006B0FD1">
        <w:rPr>
          <w:color w:val="000000"/>
        </w:rPr>
        <w:t> По закону сделка, предусматривающая изменение условий зарегистрированной сделки, подлежит государственной регистрации. Так как регистрации подлежит договор аренды, то дополнительное соглашение к договору аренды тоже регистрируется в качестве сделки. Заявление о внесении изменений в ЕГРН подавать не нужно. Следует обратиться с заявлением о регистрации сделки. На основании зарегистрированного дополнительного соглашения к договору аренды в ЕГРН одновременно будут внесены соответствующие изменения (о размере арендной платы, сроке аренды и другие)</w:t>
      </w:r>
      <w:proofErr w:type="gramStart"/>
      <w:r w:rsidRPr="006B0FD1">
        <w:rPr>
          <w:color w:val="000000"/>
        </w:rPr>
        <w:t>.П</w:t>
      </w:r>
      <w:proofErr w:type="gramEnd"/>
      <w:r w:rsidRPr="006B0FD1">
        <w:rPr>
          <w:color w:val="000000"/>
        </w:rPr>
        <w:t>одать заявление о регистрации дополнительного соглашения может одна из сторон. За регистрацию дополнительного соглашения заявителю нужно уплатить государственную пошлину в размере: 2000 рублей – для физических лиц, 22000 рублей – для организаций, 350 рублей – за земли сельскохозяйственного назначения.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Вопрос:</w:t>
      </w:r>
      <w:r w:rsidRPr="006B0FD1">
        <w:rPr>
          <w:color w:val="000000"/>
        </w:rPr>
        <w:t> Сколько подлинников договора аренды нужно сдать на регистрацию?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Ответ:</w:t>
      </w:r>
      <w:r w:rsidRPr="006B0FD1">
        <w:rPr>
          <w:color w:val="000000"/>
        </w:rPr>
        <w:t> Договор аренды, соглашение о его изменении или расторжении представляются на регистрацию в одном подлинном экземпляре.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Вопрос:</w:t>
      </w:r>
      <w:r w:rsidRPr="006B0FD1">
        <w:rPr>
          <w:color w:val="000000"/>
        </w:rPr>
        <w:t> Если в аренду передаются 10 объектов недвижимости платить государственную пошлину нужно за каждый объект?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Ответ:</w:t>
      </w:r>
      <w:r w:rsidRPr="006B0FD1">
        <w:rPr>
          <w:color w:val="000000"/>
        </w:rPr>
        <w:t> Государственная пошлина уплачивается однократно за регистрацию договора аренды и не зависит от количества передаваемых в аренду объектов. Размеры государственной пошлины за регистрацию сделки составляют 2000 рублей – для физических лиц, 22000 рублей – для организаций, 350 рублей – за земли сельскохозяйственного назначения.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Вопрос:</w:t>
      </w:r>
      <w:r w:rsidRPr="006B0FD1">
        <w:rPr>
          <w:color w:val="000000"/>
        </w:rPr>
        <w:t> Все договоры аренды нужно регистрировать в ЕГРН?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Ответ:</w:t>
      </w:r>
      <w:r w:rsidRPr="006B0FD1">
        <w:rPr>
          <w:color w:val="000000"/>
        </w:rPr>
        <w:t> Государственной регистрации в ЕГРН подлежит договор аренды недвижимости, заключенный на срок не менее года и считается заключенным с момента государственной регистрации.</w:t>
      </w:r>
    </w:p>
    <w:p w:rsidR="006B0FD1" w:rsidRP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Вопрос:</w:t>
      </w:r>
      <w:r w:rsidRPr="006B0FD1">
        <w:rPr>
          <w:color w:val="000000"/>
        </w:rPr>
        <w:t>  Здание находится в долевой собственности у троих лиц. Все собственники заключили договор аренды. Один из них сдал договор на регистрацию, но регистратор сообщил, что остальные двое собственников тоже должны подать заявление.</w:t>
      </w:r>
    </w:p>
    <w:p w:rsid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FD1">
        <w:rPr>
          <w:b/>
          <w:color w:val="000000"/>
        </w:rPr>
        <w:t>Ответ:</w:t>
      </w:r>
      <w:r w:rsidRPr="006B0FD1">
        <w:rPr>
          <w:color w:val="000000"/>
        </w:rPr>
        <w:t> Представить документы для регистрации договора аренды может одна из сторон сделки. Если арендодателем или арендатором по договору  выступают несколько лиц, все они должны обратиться с заявлением о регистрации и уплатить государственную пошлину пропорционально количеству участников на стороне сделки. Подать заявления можно лично либо в лице представителя, действующего по нотариально удостоверенной доверенности.</w:t>
      </w:r>
    </w:p>
    <w:p w:rsid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FD1" w:rsidRDefault="006B0FD1" w:rsidP="006B0FD1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FD1" w:rsidRPr="006B0FD1" w:rsidRDefault="006B0FD1" w:rsidP="006B0F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0FD1">
        <w:rPr>
          <w:rFonts w:ascii="Times New Roman" w:hAnsi="Times New Roman"/>
          <w:b/>
          <w:bCs/>
          <w:sz w:val="24"/>
          <w:szCs w:val="24"/>
        </w:rPr>
        <w:lastRenderedPageBreak/>
        <w:t>Упрощен порядок предоставления земельных участков российским гражданам и организациям</w:t>
      </w:r>
    </w:p>
    <w:p w:rsidR="006B0FD1" w:rsidRPr="006B0FD1" w:rsidRDefault="006B0FD1" w:rsidP="006B0FD1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Постановлением Правительства от 09.04.2022 № 629 установлены особенности предоставления в 2022 году гражданам и организациям земельных участков, находящиеся в государственной или муниципальной собственности. </w:t>
      </w:r>
    </w:p>
    <w:p w:rsidR="006B0FD1" w:rsidRPr="006B0FD1" w:rsidRDefault="006B0FD1" w:rsidP="006B0FD1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В частности, появилась возможность предоставления таких участков в аренду в упрощенном порядке -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6B0FD1"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 w:rsidRPr="006B0FD1">
        <w:rPr>
          <w:rFonts w:ascii="Times New Roman" w:hAnsi="Times New Roman"/>
          <w:sz w:val="24"/>
          <w:szCs w:val="24"/>
        </w:rPr>
        <w:t xml:space="preserve"> в условиях введенных ограничительных мер со стороны иностранных государств и международных организаций.</w:t>
      </w:r>
    </w:p>
    <w:p w:rsidR="006B0FD1" w:rsidRPr="006B0FD1" w:rsidRDefault="006B0FD1" w:rsidP="006B0FD1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>Такой договор аренды должен предусматривать:</w:t>
      </w:r>
    </w:p>
    <w:p w:rsidR="006B0FD1" w:rsidRPr="006B0FD1" w:rsidRDefault="006B0FD1" w:rsidP="006B0FD1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- запрет на изменение вида разрешенного использования такого земельного участка; </w:t>
      </w:r>
    </w:p>
    <w:p w:rsidR="006B0FD1" w:rsidRPr="006B0FD1" w:rsidRDefault="006B0FD1" w:rsidP="006B0FD1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>- условие об одностороннем отказе арендодателя от такого договора в случае неиспользования земельного участка в установленных целях.</w:t>
      </w:r>
    </w:p>
    <w:p w:rsidR="006B0FD1" w:rsidRPr="006B0FD1" w:rsidRDefault="006B0FD1" w:rsidP="006B0FD1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0FD1">
        <w:rPr>
          <w:rFonts w:ascii="Times New Roman" w:hAnsi="Times New Roman"/>
          <w:sz w:val="24"/>
          <w:szCs w:val="24"/>
        </w:rPr>
        <w:t xml:space="preserve">Новый порядок также коснётся садоводов, огородников и граждан, ведущих личное подсобное хозяйство. Ранее предоставленные им в аренду государственные или муниципальные земельные участки могут быть выкуплены гражданами без проведения аукциона. Сделка состоится при условии, что органы земельного надзора не выявили никаких нарушений в обращении с землёй. </w:t>
      </w:r>
    </w:p>
    <w:p w:rsidR="006B0FD1" w:rsidRPr="006B0FD1" w:rsidRDefault="006B0FD1" w:rsidP="006B0FD1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0FD1">
        <w:rPr>
          <w:rFonts w:ascii="Times New Roman" w:hAnsi="Times New Roman"/>
          <w:sz w:val="24"/>
          <w:szCs w:val="24"/>
        </w:rPr>
        <w:t>Установленные в 2022 году особенности предоставления земельных участков существенно упрощают жизнь граждан, которые имеют государственные или муниципальные земельные участки.</w:t>
      </w: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6B0FD1" w:rsidRPr="006B0FD1" w:rsidRDefault="006B0FD1" w:rsidP="006B0FD1">
      <w:pPr>
        <w:spacing w:after="0" w:line="240" w:lineRule="auto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:rsidR="006B0FD1" w:rsidRDefault="006B0FD1" w:rsidP="006B0F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6B0FD1" w:rsidRPr="00C521B3" w:rsidRDefault="006B0FD1" w:rsidP="006B0FD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14B83" wp14:editId="428ACA3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KpIAIAADs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qzAU4wk&#10;6WFEzwenQmaU+vYM2ubgVcqd8QXSk3zVL4p+t0iqsiWy4cH57awhNvER0V2Iv1gNSfbDZ8XAhwB+&#10;6NWpNr2HhC6gUxjJ+TYSfnKIws95mi6nM5gcHd8iko+B2lj3iaseeaPA1hkimtaVSkoYvDJJSEOO&#10;L9Z5WiQfA3xWqbai68L8O4mGAi9n6SwEWNUJ5h+9mzXNvuwMOhKvoPgxLoNoAOzOzaiDZAGs5YRt&#10;rrYjorvY4N9JjweFAZ2rdZHIj2W83Cw2i2ySpfPNJIuravK8LbPJfJs8zqpp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NWFiq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B0FD1" w:rsidRDefault="006B0FD1" w:rsidP="006B0FD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B0FD1" w:rsidRPr="005213C2" w:rsidRDefault="006B0FD1" w:rsidP="006B0FD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B0FD1" w:rsidRDefault="006B0FD1" w:rsidP="006B0FD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B0FD1" w:rsidRPr="00B45238" w:rsidRDefault="006B0FD1" w:rsidP="006B0FD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B0FD1" w:rsidRPr="002842A8" w:rsidRDefault="006B0FD1" w:rsidP="006B0FD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B0FD1" w:rsidRPr="00747FDB" w:rsidRDefault="006B0FD1" w:rsidP="006B0FD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B0FD1" w:rsidRDefault="006B0FD1" w:rsidP="006B0F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B0FD1" w:rsidRDefault="006B0FD1" w:rsidP="006B0F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8"/>
          <w:lang w:eastAsia="ru-RU"/>
        </w:rPr>
      </w:pPr>
      <w:hyperlink r:id="rId12" w:history="1">
        <w:r w:rsidRPr="00453BEA">
          <w:rPr>
            <w:rStyle w:val="aa"/>
            <w:rFonts w:ascii="Arial" w:hAnsi="Arial" w:cs="Arial"/>
            <w:sz w:val="18"/>
            <w:szCs w:val="20"/>
            <w:lang w:val="x-none" w:eastAsia="ru-RU"/>
          </w:rPr>
          <w:t>oko@54upr.rosreestr.ru</w:t>
        </w:r>
      </w:hyperlink>
      <w:r w:rsidRPr="00747FDB">
        <w:rPr>
          <w:rFonts w:ascii="Courier New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B0FD1" w:rsidRPr="00747FDB" w:rsidRDefault="006B0FD1" w:rsidP="006B0FD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3" w:history="1">
        <w:r w:rsidRPr="00747FDB">
          <w:rPr>
            <w:rStyle w:val="aa"/>
            <w:rFonts w:ascii="Segoe UI" w:hAnsi="Segoe UI" w:cs="Segoe UI"/>
            <w:sz w:val="18"/>
            <w:szCs w:val="18"/>
          </w:rPr>
          <w:t>54_</w:t>
        </w:r>
        <w:r>
          <w:rPr>
            <w:rStyle w:val="aa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a"/>
            <w:rFonts w:ascii="Segoe UI" w:hAnsi="Segoe UI" w:cs="Segoe UI"/>
            <w:sz w:val="18"/>
            <w:szCs w:val="18"/>
          </w:rPr>
          <w:t>@</w:t>
        </w:r>
        <w:r>
          <w:rPr>
            <w:rStyle w:val="aa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a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a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B0FD1" w:rsidRPr="00747FDB" w:rsidRDefault="006B0FD1" w:rsidP="006B0F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4" w:history="1">
        <w:proofErr w:type="spellStart"/>
        <w:r w:rsidRPr="00747FDB">
          <w:rPr>
            <w:rFonts w:ascii="Courier New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6B0FD1" w:rsidRPr="00747FDB" w:rsidRDefault="006B0FD1" w:rsidP="006B0F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15" w:history="1"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</w:t>
        </w:r>
        <w:proofErr w:type="spellStart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>Росреестра</w:t>
        </w:r>
        <w:proofErr w:type="spellEnd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 по Новосибирской области </w:t>
        </w:r>
      </w:hyperlink>
    </w:p>
    <w:p w:rsidR="006B0FD1" w:rsidRDefault="006B0FD1" w:rsidP="006B0FD1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  <w:lang w:eastAsia="ru-RU"/>
        </w:rPr>
      </w:pPr>
      <w:hyperlink r:id="rId16" w:history="1">
        <w:proofErr w:type="spellStart"/>
        <w:r w:rsidRPr="00747FDB">
          <w:rPr>
            <w:rFonts w:ascii="Arial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  <w:proofErr w:type="spellEnd"/>
      </w:hyperlink>
    </w:p>
    <w:p w:rsidR="006B0FD1" w:rsidRPr="0064581F" w:rsidRDefault="006B0FD1" w:rsidP="006B0FD1">
      <w:pPr>
        <w:spacing w:after="0" w:line="240" w:lineRule="auto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hyperlink r:id="rId17" w:history="1">
        <w:proofErr w:type="spellStart"/>
        <w:r w:rsidRPr="00691111">
          <w:rPr>
            <w:rStyle w:val="aa"/>
            <w:rFonts w:ascii="Segoe UI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64581F">
        <w:rPr>
          <w:rFonts w:ascii="Segoe UI" w:hAnsi="Segoe UI" w:cs="Segoe UI"/>
          <w:b/>
          <w:sz w:val="20"/>
          <w:szCs w:val="24"/>
          <w:lang w:eastAsia="ru-RU"/>
        </w:rPr>
        <w:t xml:space="preserve"> </w:t>
      </w:r>
    </w:p>
    <w:p w:rsidR="006B0FD1" w:rsidRDefault="006B0FD1" w:rsidP="006B0FD1"/>
    <w:p w:rsidR="00F16636" w:rsidRDefault="00F16636"/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0FD1" w:rsidRDefault="006B0FD1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636" w:rsidRPr="00F21D32" w:rsidRDefault="00F16636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1D32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F16636" w:rsidRPr="00F21D32" w:rsidRDefault="00F16636" w:rsidP="00F16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F21D3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F16636" w:rsidRPr="00F21D32" w:rsidRDefault="00F16636" w:rsidP="00F16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F21D32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F16636" w:rsidRPr="00F21D32" w:rsidRDefault="00F16636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6636" w:rsidRPr="00F21D32" w:rsidRDefault="00F16636" w:rsidP="00F16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D32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F16636" w:rsidRPr="00F21D32" w:rsidRDefault="00F16636" w:rsidP="00F16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F21D3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F16636" w:rsidRPr="00F21D32" w:rsidRDefault="00F16636" w:rsidP="00F166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F21D3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</w:t>
      </w:r>
    </w:p>
    <w:p w:rsidR="00F16636" w:rsidRDefault="00F16636"/>
    <w:sectPr w:rsidR="00F1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51B9"/>
    <w:multiLevelType w:val="hybridMultilevel"/>
    <w:tmpl w:val="31120A8E"/>
    <w:lvl w:ilvl="0" w:tplc="A1D633B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1531E6"/>
    <w:multiLevelType w:val="multilevel"/>
    <w:tmpl w:val="2E6078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6"/>
    <w:rsid w:val="006B0FD1"/>
    <w:rsid w:val="00C6629C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16636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36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16636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1663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1663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66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F166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F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1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F16636"/>
    <w:rPr>
      <w:color w:val="0000FF"/>
      <w:u w:val="single"/>
    </w:rPr>
  </w:style>
  <w:style w:type="paragraph" w:customStyle="1" w:styleId="ConsPlusNormal">
    <w:name w:val="ConsPlusNormal"/>
    <w:rsid w:val="006B0F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b">
    <w:name w:val="Normal (Web)"/>
    <w:basedOn w:val="a"/>
    <w:uiPriority w:val="99"/>
    <w:semiHidden/>
    <w:unhideWhenUsed/>
    <w:rsid w:val="006B0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B0FD1"/>
  </w:style>
  <w:style w:type="paragraph" w:customStyle="1" w:styleId="article-renderblock">
    <w:name w:val="article-render__block"/>
    <w:basedOn w:val="a"/>
    <w:rsid w:val="006B0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16636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36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16636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1663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1663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66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F166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F1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1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F16636"/>
    <w:rPr>
      <w:color w:val="0000FF"/>
      <w:u w:val="single"/>
    </w:rPr>
  </w:style>
  <w:style w:type="paragraph" w:customStyle="1" w:styleId="ConsPlusNormal">
    <w:name w:val="ConsPlusNormal"/>
    <w:rsid w:val="006B0F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b">
    <w:name w:val="Normal (Web)"/>
    <w:basedOn w:val="a"/>
    <w:uiPriority w:val="99"/>
    <w:semiHidden/>
    <w:unhideWhenUsed/>
    <w:rsid w:val="006B0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B0FD1"/>
  </w:style>
  <w:style w:type="paragraph" w:customStyle="1" w:styleId="article-renderblock">
    <w:name w:val="article-render__block"/>
    <w:basedOn w:val="a"/>
    <w:rsid w:val="006B0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ninskij.nso.ru/" TargetMode="External"/><Relationship Id="rId13" Type="http://schemas.openxmlformats.org/officeDocument/2006/relationships/hyperlink" Target="mailto:54_upr@rosreestr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://travninskij.ns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vninskij.nso.ru/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2022-05-10T04:23:00Z</cp:lastPrinted>
  <dcterms:created xsi:type="dcterms:W3CDTF">2022-05-10T04:03:00Z</dcterms:created>
  <dcterms:modified xsi:type="dcterms:W3CDTF">2022-05-10T04:25:00Z</dcterms:modified>
</cp:coreProperties>
</file>