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04B" w:rsidRPr="0007604B" w:rsidRDefault="00F765F3"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r>
      <w:r w:rsidR="0007604B" w:rsidRPr="0007604B">
        <w:rPr>
          <w:rFonts w:ascii="Times New Roman" w:hAnsi="Times New Roman"/>
          <w:sz w:val="28"/>
          <w:szCs w:val="28"/>
        </w:rPr>
        <w:tab/>
        <w:t>Мобилизационное предписание</w:t>
      </w:r>
    </w:p>
    <w:p w:rsidR="0007604B" w:rsidRPr="0007604B" w:rsidRDefault="0007604B" w:rsidP="0007604B">
      <w:pPr>
        <w:spacing w:after="0" w:line="240" w:lineRule="auto"/>
        <w:contextualSpacing/>
        <w:jc w:val="both"/>
        <w:rPr>
          <w:rFonts w:ascii="Times New Roman" w:hAnsi="Times New Roman"/>
          <w:sz w:val="28"/>
          <w:szCs w:val="28"/>
        </w:rPr>
      </w:pP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Мобилизационное предписание может быть выдано (ст. ст. 17, 20 Закона от 26.02.1997 N 31-ФЗ; ст. ст. 57.1, 57.7 Закона от 28.03.1998 N 53-ФЗ; п. п. 6, 25 - 26 Положения, утв. Постановлением Правительства РФ от 30.12.2006 N 852; п. 40 Положения, утв. Постановлением Правительства РФ от 03.09.2015 N 933):</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w:t>
      </w:r>
      <w:r w:rsidRPr="0007604B">
        <w:rPr>
          <w:rFonts w:ascii="Times New Roman" w:hAnsi="Times New Roman"/>
          <w:sz w:val="28"/>
          <w:szCs w:val="28"/>
        </w:rPr>
        <w:tab/>
        <w:t>гражданам, пребывающим в запасе и подлежащим призыву на военную службу по мобилизации. Эти граждане заблаговременно приписываются к воинским частям (предназначаются в специальные формирования) для прохождения военной службы в военное время на воинских должностях или для работы на должностях гражданского персонала, предусмотренных штатами военного времени;</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w:t>
      </w:r>
      <w:r w:rsidRPr="0007604B">
        <w:rPr>
          <w:rFonts w:ascii="Times New Roman" w:hAnsi="Times New Roman"/>
          <w:sz w:val="28"/>
          <w:szCs w:val="28"/>
        </w:rPr>
        <w:tab/>
        <w:t>гражданам, пребывающим в запасе и заключившим контракт о пребывании в мобилизационном людском резерве.</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Отсрочка от призыва на военную службу по мобилизации предоставляется, в частности, гражданам, имеющим жену, срок беременности которой составляет не менее 22 недель, и имеющим на иждивении трех детей в возрасте до 16 лет (</w:t>
      </w:r>
      <w:proofErr w:type="spellStart"/>
      <w:r w:rsidRPr="0007604B">
        <w:rPr>
          <w:rFonts w:ascii="Times New Roman" w:hAnsi="Times New Roman"/>
          <w:sz w:val="28"/>
          <w:szCs w:val="28"/>
        </w:rPr>
        <w:t>пп</w:t>
      </w:r>
      <w:proofErr w:type="spellEnd"/>
      <w:r w:rsidRPr="0007604B">
        <w:rPr>
          <w:rFonts w:ascii="Times New Roman" w:hAnsi="Times New Roman"/>
          <w:sz w:val="28"/>
          <w:szCs w:val="28"/>
        </w:rPr>
        <w:t>. 4.1 п. 1 ст. 18 Закона N 31-ФЗ).</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 xml:space="preserve">В мобилизационном предписании, как правило, указываются (п. 7 Положения N 852; п. 33 Инструкции, утв. Приказом Министра обороны РФ от 22.11.2021 N 700; </w:t>
      </w:r>
      <w:proofErr w:type="spellStart"/>
      <w:r w:rsidRPr="0007604B">
        <w:rPr>
          <w:rFonts w:ascii="Times New Roman" w:hAnsi="Times New Roman"/>
          <w:sz w:val="28"/>
          <w:szCs w:val="28"/>
        </w:rPr>
        <w:t>пп</w:t>
      </w:r>
      <w:proofErr w:type="spellEnd"/>
      <w:r w:rsidRPr="0007604B">
        <w:rPr>
          <w:rFonts w:ascii="Times New Roman" w:hAnsi="Times New Roman"/>
          <w:sz w:val="28"/>
          <w:szCs w:val="28"/>
        </w:rPr>
        <w:t>. "ж" п. 8 Порядка (Приложение N 7 к Методическим рекомендациям, утв. Генштабом Вооруженных Сил РФ 11.07.2017)):</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1)</w:t>
      </w:r>
      <w:r w:rsidRPr="0007604B">
        <w:rPr>
          <w:rFonts w:ascii="Times New Roman" w:hAnsi="Times New Roman"/>
          <w:sz w:val="28"/>
          <w:szCs w:val="28"/>
        </w:rPr>
        <w:tab/>
        <w:t>номер команды, куда предназначен (причислен) гражданин;</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2)</w:t>
      </w:r>
      <w:r w:rsidRPr="0007604B">
        <w:rPr>
          <w:rFonts w:ascii="Times New Roman" w:hAnsi="Times New Roman"/>
          <w:sz w:val="28"/>
          <w:szCs w:val="28"/>
        </w:rPr>
        <w:tab/>
        <w:t>номер военно-учетной специальности;</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3)</w:t>
      </w:r>
      <w:r w:rsidRPr="0007604B">
        <w:rPr>
          <w:rFonts w:ascii="Times New Roman" w:hAnsi="Times New Roman"/>
          <w:sz w:val="28"/>
          <w:szCs w:val="28"/>
        </w:rPr>
        <w:tab/>
        <w:t>наименование и код воинской должности;</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4)</w:t>
      </w:r>
      <w:r w:rsidRPr="0007604B">
        <w:rPr>
          <w:rFonts w:ascii="Times New Roman" w:hAnsi="Times New Roman"/>
          <w:sz w:val="28"/>
          <w:szCs w:val="28"/>
        </w:rPr>
        <w:tab/>
        <w:t>воинское звание;</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5)</w:t>
      </w:r>
      <w:r w:rsidRPr="0007604B">
        <w:rPr>
          <w:rFonts w:ascii="Times New Roman" w:hAnsi="Times New Roman"/>
          <w:sz w:val="28"/>
          <w:szCs w:val="28"/>
        </w:rPr>
        <w:tab/>
        <w:t>Ф.И.О. гражданина и год его рождения;</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6)</w:t>
      </w:r>
      <w:r w:rsidRPr="0007604B">
        <w:rPr>
          <w:rFonts w:ascii="Times New Roman" w:hAnsi="Times New Roman"/>
          <w:sz w:val="28"/>
          <w:szCs w:val="28"/>
        </w:rPr>
        <w:tab/>
        <w:t>время и адрес, куда необходимо явиться.</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Документ заверяется подписью военного комиссара и печатью военного комиссариата.</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Мобилизационное предписание с контрольными талонами к нему вклеивается на внутреннюю сторону задней обложки военного билета. В самом военном билете проставляются отметки о выдаче и изъятии мобилизационного предписания (п. п. 9, 10 Инструкции N 700).</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Граждане, получившие мобилизационные предписания, обязаны (</w:t>
      </w:r>
      <w:proofErr w:type="spellStart"/>
      <w:r w:rsidRPr="0007604B">
        <w:rPr>
          <w:rFonts w:ascii="Times New Roman" w:hAnsi="Times New Roman"/>
          <w:sz w:val="28"/>
          <w:szCs w:val="28"/>
        </w:rPr>
        <w:t>пп</w:t>
      </w:r>
      <w:proofErr w:type="spellEnd"/>
      <w:r w:rsidRPr="0007604B">
        <w:rPr>
          <w:rFonts w:ascii="Times New Roman" w:hAnsi="Times New Roman"/>
          <w:sz w:val="28"/>
          <w:szCs w:val="28"/>
        </w:rPr>
        <w:t>. 2 п. 1 ст. 10, ст. 21 Закона N 31-ФЗ; ст. 57.7 Закона от 28.03.1998 N 53-ФЗ; п. 52 Положения, утв. Постановлением Правительства РФ от 27.11.2006 N 719):</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w:t>
      </w:r>
      <w:r w:rsidRPr="0007604B">
        <w:rPr>
          <w:rFonts w:ascii="Times New Roman" w:hAnsi="Times New Roman"/>
          <w:sz w:val="28"/>
          <w:szCs w:val="28"/>
        </w:rPr>
        <w:tab/>
        <w:t>исполнить требования, изложенные в нем, в частности явиться на сборные пункты в указанные сроки;</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w:t>
      </w:r>
      <w:r w:rsidRPr="0007604B">
        <w:rPr>
          <w:rFonts w:ascii="Times New Roman" w:hAnsi="Times New Roman"/>
          <w:sz w:val="28"/>
          <w:szCs w:val="28"/>
        </w:rPr>
        <w:tab/>
        <w:t>не покидать место жительства без разрешения выдавших мобилизационное предписание военных комиссариатов или федеральных органов исполнительной власти, имеющих запас.</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r>
      <w:r w:rsidRPr="0007604B">
        <w:rPr>
          <w:rFonts w:ascii="Times New Roman" w:hAnsi="Times New Roman"/>
          <w:sz w:val="28"/>
          <w:szCs w:val="28"/>
        </w:rPr>
        <w:tab/>
        <w:t>Помощник прокурора Тимошенко Т.Е.</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lastRenderedPageBreak/>
        <w:tab/>
        <w:t>Уклонение от призыва на военную службу</w:t>
      </w:r>
    </w:p>
    <w:p w:rsidR="0007604B" w:rsidRPr="0007604B" w:rsidRDefault="0007604B" w:rsidP="0007604B">
      <w:pPr>
        <w:spacing w:after="0" w:line="240" w:lineRule="auto"/>
        <w:contextualSpacing/>
        <w:jc w:val="both"/>
        <w:rPr>
          <w:rFonts w:ascii="Times New Roman" w:hAnsi="Times New Roman"/>
          <w:sz w:val="28"/>
          <w:szCs w:val="28"/>
        </w:rPr>
      </w:pP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 xml:space="preserve">Призыву на военную службу подлежат все граждане мужского пола в возрасте от 18 до 27 лет, состоящие на воинском учете или не состоящие, но обязанные состоять и не пребывающие в запасе. </w:t>
      </w:r>
      <w:proofErr w:type="gramStart"/>
      <w:r w:rsidRPr="0007604B">
        <w:rPr>
          <w:rFonts w:ascii="Times New Roman" w:hAnsi="Times New Roman"/>
          <w:sz w:val="28"/>
          <w:szCs w:val="28"/>
        </w:rPr>
        <w:t>Вместе с тем на военную службу не призываются граждане, которые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 (</w:t>
      </w:r>
      <w:proofErr w:type="spellStart"/>
      <w:r w:rsidRPr="0007604B">
        <w:rPr>
          <w:rFonts w:ascii="Times New Roman" w:hAnsi="Times New Roman"/>
          <w:sz w:val="28"/>
          <w:szCs w:val="28"/>
        </w:rPr>
        <w:t>пп</w:t>
      </w:r>
      <w:proofErr w:type="spellEnd"/>
      <w:r w:rsidRPr="0007604B">
        <w:rPr>
          <w:rFonts w:ascii="Times New Roman" w:hAnsi="Times New Roman"/>
          <w:sz w:val="28"/>
          <w:szCs w:val="28"/>
        </w:rPr>
        <w:t>. "а" п. 1, п. 2 ст. 22, ст. ст. 23, 24 Закона от 28.03.1998 N 53-ФЗ).</w:t>
      </w:r>
      <w:proofErr w:type="gramEnd"/>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 xml:space="preserve">Оповещение граждан о явке в военный комиссариат на мероприятия, связанные с призывом на военную службу, осуществляется повестками. Вручение повесток производится под расписку, как правило, работниками военного комиссариата либо руководителями или иными должностными лицами по месту работы (учебы) призывника обычно не </w:t>
      </w:r>
      <w:proofErr w:type="gramStart"/>
      <w:r w:rsidRPr="0007604B">
        <w:rPr>
          <w:rFonts w:ascii="Times New Roman" w:hAnsi="Times New Roman"/>
          <w:sz w:val="28"/>
          <w:szCs w:val="28"/>
        </w:rPr>
        <w:t>позднее</w:t>
      </w:r>
      <w:proofErr w:type="gramEnd"/>
      <w:r w:rsidRPr="0007604B">
        <w:rPr>
          <w:rFonts w:ascii="Times New Roman" w:hAnsi="Times New Roman"/>
          <w:sz w:val="28"/>
          <w:szCs w:val="28"/>
        </w:rPr>
        <w:t xml:space="preserve"> чем за три дня до срока, указанного в повестке (п. 3 ст. 26, п. 2 ст. 31 Закона N 53-ФЗ; п. п. 6, 7 Положения, утв. Постановлением Правительства РФ от 11.11.2006 N 663).</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Если повестка о явке на мероприятия, связанные с призывом на военную службу, гражданину не направлялась, он не может считаться не прошедшим военную службу по призыву, не имея на то законных оснований (п. 54 Обзора судебной практики Верховного Суда РФ N 3 (2018), утв. Президиумом Верховного Суда РФ 14.11.2018).</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Уклонением от призыва на военную службу является неявка без уважительных причин по повестке военного комиссариата на мероприятия, связанные с призывом на военную службу, в том числе после утраты статуса направляемого на альтернативную гражданскую службу (п. 4 ст. 31 Закона N 53-ФЗ; п. 4 ст. 13 Закона от 25.07.2002 N 113-ФЗ; п. 4 Определения Конституционного Суда РФ от 09.07.2020 N 1644-О).</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Кроме того, уклонением от призыва на военную службу могут быть признаны следующие действия призывника, совершенные с целью уклонения от призыва (п. 1 ст. 10 Закона N 53-ФЗ; п. п. 4 - 6 Постановления Пленума Верховного Суда РФ от 03.04.2008 N 3):</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1)</w:t>
      </w:r>
      <w:r w:rsidRPr="0007604B">
        <w:rPr>
          <w:rFonts w:ascii="Times New Roman" w:hAnsi="Times New Roman"/>
          <w:sz w:val="28"/>
          <w:szCs w:val="28"/>
        </w:rPr>
        <w:tab/>
        <w:t>самовольное оставление сборного пункта до отправки к месту прохождения военной службы;</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2)</w:t>
      </w:r>
      <w:r w:rsidRPr="0007604B">
        <w:rPr>
          <w:rFonts w:ascii="Times New Roman" w:hAnsi="Times New Roman"/>
          <w:sz w:val="28"/>
          <w:szCs w:val="28"/>
        </w:rPr>
        <w:tab/>
        <w:t>получение обманным путем освобождения от военной службы в результате симуляции болезни, причинения себе какого-либо повреждения (членовредительство), подлога документов или иного обмана;</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3)</w:t>
      </w:r>
      <w:r w:rsidRPr="0007604B">
        <w:rPr>
          <w:rFonts w:ascii="Times New Roman" w:hAnsi="Times New Roman"/>
          <w:sz w:val="28"/>
          <w:szCs w:val="28"/>
        </w:rPr>
        <w:tab/>
        <w:t>отказ от получения повестки военного комиссариата или направления призывной комиссии под расписку;</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4)</w:t>
      </w:r>
      <w:r w:rsidRPr="0007604B">
        <w:rPr>
          <w:rFonts w:ascii="Times New Roman" w:hAnsi="Times New Roman"/>
          <w:sz w:val="28"/>
          <w:szCs w:val="28"/>
        </w:rPr>
        <w:tab/>
        <w:t>переезд на новое место жительства и (или) место пребывания, в том числе не подтвержденные соответствующей регистрацией, без снятия и без постановки на воинский учет во избежание вручения повестки;</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5)</w:t>
      </w:r>
      <w:r w:rsidRPr="0007604B">
        <w:rPr>
          <w:rFonts w:ascii="Times New Roman" w:hAnsi="Times New Roman"/>
          <w:sz w:val="28"/>
          <w:szCs w:val="28"/>
        </w:rPr>
        <w:tab/>
        <w:t>выезд или въе</w:t>
      </w:r>
      <w:proofErr w:type="gramStart"/>
      <w:r w:rsidRPr="0007604B">
        <w:rPr>
          <w:rFonts w:ascii="Times New Roman" w:hAnsi="Times New Roman"/>
          <w:sz w:val="28"/>
          <w:szCs w:val="28"/>
        </w:rPr>
        <w:t>зд в РФ</w:t>
      </w:r>
      <w:proofErr w:type="gramEnd"/>
      <w:r w:rsidRPr="0007604B">
        <w:rPr>
          <w:rFonts w:ascii="Times New Roman" w:hAnsi="Times New Roman"/>
          <w:sz w:val="28"/>
          <w:szCs w:val="28"/>
        </w:rPr>
        <w:t xml:space="preserve"> без снятия и без постановки на воинский учет во избежание вручения повестки.</w:t>
      </w:r>
    </w:p>
    <w:p w:rsidR="0007604B" w:rsidRPr="0007604B" w:rsidRDefault="0007604B" w:rsidP="0007604B">
      <w:pPr>
        <w:spacing w:after="0" w:line="240" w:lineRule="auto"/>
        <w:contextualSpacing/>
        <w:jc w:val="both"/>
        <w:rPr>
          <w:rFonts w:ascii="Times New Roman" w:hAnsi="Times New Roman"/>
          <w:sz w:val="28"/>
          <w:szCs w:val="28"/>
        </w:rPr>
      </w:pP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В случае уклонения призывника от призыва на военную службу призывная комиссия или военный комиссар муниципального образования (муниципальных образований) направляет соответствующие материалы руководителю следственного органа Следственного комитета РФ по месту жительства призывника для решения вопроса о привлечении его в соответствии с законодательством РФ к ответственности (п. 12 Положения N 663).</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r>
      <w:proofErr w:type="gramStart"/>
      <w:r w:rsidRPr="0007604B">
        <w:rPr>
          <w:rFonts w:ascii="Times New Roman" w:hAnsi="Times New Roman"/>
          <w:sz w:val="28"/>
          <w:szCs w:val="28"/>
        </w:rPr>
        <w:t>За уклонение от призыва на военную службу при отсутствии законных оснований для освобождения от этой службы предусмотрена уголовная ответственность в виде штрафа в размере до 200 000 руб. или в размере заработной платы или иного дохода осужденного за период до 18 месяцев, либо принудительных работ на срок до двух лет, либо ареста на срок до шести месяцев, либо лишения свободы</w:t>
      </w:r>
      <w:proofErr w:type="gramEnd"/>
      <w:r w:rsidRPr="0007604B">
        <w:rPr>
          <w:rFonts w:ascii="Times New Roman" w:hAnsi="Times New Roman"/>
          <w:sz w:val="28"/>
          <w:szCs w:val="28"/>
        </w:rPr>
        <w:t xml:space="preserve"> на срок до двух лет (ч. 1 ст. 328 УК РФ).</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Данная ответственность наступает независимо от способа его совершения, а также от того, уклонялся ли призывник только от очередного призыва на военную службу или имел цель совсем избежать несения военной службы по призыву (п. 4 Постановления Пленума Верховного Суда РФ N 3).</w:t>
      </w:r>
    </w:p>
    <w:p w:rsidR="0007604B" w:rsidRPr="0007604B" w:rsidRDefault="0007604B" w:rsidP="0007604B">
      <w:pPr>
        <w:spacing w:after="0" w:line="240" w:lineRule="auto"/>
        <w:contextualSpacing/>
        <w:jc w:val="both"/>
        <w:rPr>
          <w:rFonts w:ascii="Times New Roman" w:hAnsi="Times New Roman"/>
          <w:sz w:val="28"/>
          <w:szCs w:val="28"/>
        </w:rPr>
      </w:pP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r>
      <w:r w:rsidRPr="0007604B">
        <w:rPr>
          <w:rFonts w:ascii="Times New Roman" w:hAnsi="Times New Roman"/>
          <w:sz w:val="28"/>
          <w:szCs w:val="28"/>
        </w:rPr>
        <w:tab/>
        <w:t>Помощник прокурора Тимошенко Т.Е.</w:t>
      </w:r>
    </w:p>
    <w:p w:rsidR="0007604B" w:rsidRPr="0007604B" w:rsidRDefault="0007604B" w:rsidP="0007604B">
      <w:pPr>
        <w:spacing w:after="0" w:line="240" w:lineRule="auto"/>
        <w:contextualSpacing/>
        <w:jc w:val="both"/>
        <w:rPr>
          <w:rFonts w:ascii="Times New Roman" w:hAnsi="Times New Roman"/>
          <w:sz w:val="28"/>
          <w:szCs w:val="28"/>
        </w:rPr>
      </w:pP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Врачебная ошибка</w:t>
      </w:r>
    </w:p>
    <w:p w:rsidR="0007604B" w:rsidRPr="0007604B" w:rsidRDefault="0007604B" w:rsidP="0007604B">
      <w:pPr>
        <w:spacing w:after="0" w:line="240" w:lineRule="auto"/>
        <w:contextualSpacing/>
        <w:jc w:val="both"/>
        <w:rPr>
          <w:rFonts w:ascii="Times New Roman" w:hAnsi="Times New Roman"/>
          <w:sz w:val="28"/>
          <w:szCs w:val="28"/>
        </w:rPr>
      </w:pP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 xml:space="preserve">Врачебная ошибка предполагает, что вред здоровью или жизни пациента был причинен некачественно оказанной медицинской помощью или медицинской услугой. При этом если пациент или лицо, уполномоченное в соответствии с законом обращаться за защитой прав умершего или пострадавшего от медицинского вмешательства пациента, считает, что была совершена такая врачебная ошибка, то для восстановления нарушенного </w:t>
      </w:r>
      <w:proofErr w:type="gramStart"/>
      <w:r w:rsidRPr="0007604B">
        <w:rPr>
          <w:rFonts w:ascii="Times New Roman" w:hAnsi="Times New Roman"/>
          <w:sz w:val="28"/>
          <w:szCs w:val="28"/>
        </w:rPr>
        <w:t>права</w:t>
      </w:r>
      <w:proofErr w:type="gramEnd"/>
      <w:r w:rsidRPr="0007604B">
        <w:rPr>
          <w:rFonts w:ascii="Times New Roman" w:hAnsi="Times New Roman"/>
          <w:sz w:val="28"/>
          <w:szCs w:val="28"/>
        </w:rPr>
        <w:t xml:space="preserve"> возможно несколько вариантов действий.</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В случае обнаружения врачебной ошибки при предоставлении медицинской помощи по обязательному медицинскому страхованию можно обратиться, в частности, в страховую медицинскую организацию, в Росздравнадзор и его территориальные органы, в Федеральный или территориальный фонды ОМС.</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 xml:space="preserve">На основании  жалобы может быть </w:t>
      </w:r>
      <w:proofErr w:type="gramStart"/>
      <w:r w:rsidRPr="0007604B">
        <w:rPr>
          <w:rFonts w:ascii="Times New Roman" w:hAnsi="Times New Roman"/>
          <w:sz w:val="28"/>
          <w:szCs w:val="28"/>
        </w:rPr>
        <w:t>проведена</w:t>
      </w:r>
      <w:proofErr w:type="gramEnd"/>
      <w:r w:rsidRPr="0007604B">
        <w:rPr>
          <w:rFonts w:ascii="Times New Roman" w:hAnsi="Times New Roman"/>
          <w:sz w:val="28"/>
          <w:szCs w:val="28"/>
        </w:rPr>
        <w:t xml:space="preserve"> в том числе экспертиза качества медицинской помощи, которая осуществляется на основании утвержденных критериев оценки качества медицинской помощи и предусматривает выявление нарушений при оказании медицинской помощи, в том числе оценку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r>
      <w:proofErr w:type="gramStart"/>
      <w:r w:rsidRPr="0007604B">
        <w:rPr>
          <w:rFonts w:ascii="Times New Roman" w:hAnsi="Times New Roman"/>
          <w:sz w:val="28"/>
          <w:szCs w:val="28"/>
        </w:rPr>
        <w:t xml:space="preserve">За нарушения, выявленные при проведении указанной экспертизы, к медицинским организациям применяются меры, предусмотренные </w:t>
      </w:r>
      <w:r w:rsidRPr="0007604B">
        <w:rPr>
          <w:rFonts w:ascii="Times New Roman" w:hAnsi="Times New Roman"/>
          <w:sz w:val="28"/>
          <w:szCs w:val="28"/>
        </w:rPr>
        <w:lastRenderedPageBreak/>
        <w:t>законодательством об обязательном медицинском страховании в РФ, условиями договора на оказание и оплату медицинской помощи по ОМС и Перечнем оснований для отказа в оплате медицинской помощи (уменьшения оплаты медицинской помощи) (ч. 10 ст. 40, ст. 41 Закона N 326-ФЗ;</w:t>
      </w:r>
      <w:proofErr w:type="gramEnd"/>
      <w:r w:rsidRPr="0007604B">
        <w:rPr>
          <w:rFonts w:ascii="Times New Roman" w:hAnsi="Times New Roman"/>
          <w:sz w:val="28"/>
          <w:szCs w:val="28"/>
        </w:rPr>
        <w:t xml:space="preserve"> п. п. 74, 75 Порядка).</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r>
      <w:proofErr w:type="gramStart"/>
      <w:r w:rsidRPr="0007604B">
        <w:rPr>
          <w:rFonts w:ascii="Times New Roman" w:hAnsi="Times New Roman"/>
          <w:sz w:val="28"/>
          <w:szCs w:val="28"/>
        </w:rPr>
        <w:t>Если гражданин обратился в страховую медицинскую организацию либо в территориальный фонд ОМС с заявлением о предоставлении результатов контроля, его должны проинформировать о выявленных нарушениях при оказании  медицинской помощи в соответствии с программами ОМС, указав, в частности: виды оказанной вам за определенный период медицинской помощи; сведения о выявленных нарушениях либо об их отсутствии;</w:t>
      </w:r>
      <w:proofErr w:type="gramEnd"/>
      <w:r w:rsidRPr="0007604B">
        <w:rPr>
          <w:rFonts w:ascii="Times New Roman" w:hAnsi="Times New Roman"/>
          <w:sz w:val="28"/>
          <w:szCs w:val="28"/>
        </w:rPr>
        <w:t xml:space="preserve"> меры, примененные к медицинским организациям за выявленные нарушения (ч. 12 ст. 40 Закона N 326-ФЗ; п. п. 2, 5, 6, 9 Порядка, утв. Приказ Минздрава России от 08.04.2021 N 317н).</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r>
      <w:proofErr w:type="gramStart"/>
      <w:r w:rsidRPr="0007604B">
        <w:rPr>
          <w:rFonts w:ascii="Times New Roman" w:hAnsi="Times New Roman"/>
          <w:sz w:val="28"/>
          <w:szCs w:val="28"/>
        </w:rPr>
        <w:t>Гражданин вправе требовать возмещения вреда, причиненного в результате врачебной ошибки (п. 2 ст. 150, ст. 151, п. 1 ст. 1064, п. 1 ст. 1068 ГК РФ; п. 9 ч. 5 ст. 19, ч. 2, 3 ст. 98 Закона от 21.11.2011 N 323-ФЗ).</w:t>
      </w:r>
      <w:proofErr w:type="gramEnd"/>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Так, он вправе в досудебном порядке обратиться к медицинской организации с соответствующим требованием (претензией).</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 xml:space="preserve">Если в досудебном порядке спор не решится, гражданин вправе обратиться в суд с исковым заявлением о компенсации морального вреда в связи с повреждением здоровья (со смертью родственника) при оказании медицинской помощи. </w:t>
      </w:r>
      <w:proofErr w:type="gramStart"/>
      <w:r w:rsidRPr="0007604B">
        <w:rPr>
          <w:rFonts w:ascii="Times New Roman" w:hAnsi="Times New Roman"/>
          <w:sz w:val="28"/>
          <w:szCs w:val="28"/>
        </w:rPr>
        <w:t>При наличии оснований и в зависимости от обстоятельств дела можно потребовать компенсацию имущественного ущерба (затраты на покупку лекарств, восстановительное лечение, возмещение расходов на погребение и т.д.), а также выплату неустойки и штрафа за неудовлетворение ваших требований в добровольном порядке (п. 6 ст. 13, ст. 30 Закона от 07.02.1992 N 2300-1;</w:t>
      </w:r>
      <w:proofErr w:type="gramEnd"/>
      <w:r w:rsidRPr="0007604B">
        <w:rPr>
          <w:rFonts w:ascii="Times New Roman" w:hAnsi="Times New Roman"/>
          <w:sz w:val="28"/>
          <w:szCs w:val="28"/>
        </w:rPr>
        <w:t xml:space="preserve"> п. 2 Обзора, утв. Президиумом Верховного Суда РФ 17.07.2019).</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 xml:space="preserve">В зависимости от обстоятельств дела и выбранной позиции требования могут быть </w:t>
      </w:r>
      <w:proofErr w:type="gramStart"/>
      <w:r w:rsidRPr="0007604B">
        <w:rPr>
          <w:rFonts w:ascii="Times New Roman" w:hAnsi="Times New Roman"/>
          <w:sz w:val="28"/>
          <w:szCs w:val="28"/>
        </w:rPr>
        <w:t>основаны</w:t>
      </w:r>
      <w:proofErr w:type="gramEnd"/>
      <w:r w:rsidRPr="0007604B">
        <w:rPr>
          <w:rFonts w:ascii="Times New Roman" w:hAnsi="Times New Roman"/>
          <w:sz w:val="28"/>
          <w:szCs w:val="28"/>
        </w:rPr>
        <w:t xml:space="preserve"> в том числе на ст. ст. 15, 150, 151, 401, 1064, 1068, 1084 - 1094, 1095 - 1098, 1099, 1101 ГК РФ; ст. 98 Закона N 323-ФЗ; законодательстве о защите прав потребителей.</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Ответчиком по такому иску выступает медицинская организация (ст. 1068 ГК РФ).</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Исковое заявление может быть подано в районный суд по месту жительства (пребывания) истца, по месту причинения вреда или по адресу ответчика (ст. ст. 24, 28, ч. 5, 7, 10 ст. 29 ГПК РФ; п. 1 Постановления Пленума Верховного Суда РФ от 26.01.2010 N 1).</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Поскольку для правильного разрешения спора по существу необходимо обладать специальными знаниями в области медицины, при рассмотрении дела может потребоваться медицинская экспертиза (например, экспертиза качества медицинской помощи) (ст. 79 ГПК РФ; ч. 1, 2 ст. 58 Закона N 323-ФЗ).</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lastRenderedPageBreak/>
        <w:tab/>
        <w:t>Истец вправе представить суду перечень вопросов, требующих разрешения при проведении экспертизы (ч. 2 ст. 79 ГПК РФ).</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Срок исковой давности в общем случае не распространяется:</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1.</w:t>
      </w:r>
      <w:r w:rsidRPr="0007604B">
        <w:rPr>
          <w:rFonts w:ascii="Times New Roman" w:hAnsi="Times New Roman"/>
          <w:sz w:val="28"/>
          <w:szCs w:val="28"/>
        </w:rPr>
        <w:tab/>
        <w:t>На 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w:t>
      </w:r>
      <w:proofErr w:type="spellStart"/>
      <w:r w:rsidRPr="0007604B">
        <w:rPr>
          <w:rFonts w:ascii="Times New Roman" w:hAnsi="Times New Roman"/>
          <w:sz w:val="28"/>
          <w:szCs w:val="28"/>
        </w:rPr>
        <w:t>абз</w:t>
      </w:r>
      <w:proofErr w:type="spellEnd"/>
      <w:r w:rsidRPr="0007604B">
        <w:rPr>
          <w:rFonts w:ascii="Times New Roman" w:hAnsi="Times New Roman"/>
          <w:sz w:val="28"/>
          <w:szCs w:val="28"/>
        </w:rPr>
        <w:t>. 4 ст. 208 ГК РФ).</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2.</w:t>
      </w:r>
      <w:r w:rsidRPr="0007604B">
        <w:rPr>
          <w:rFonts w:ascii="Times New Roman" w:hAnsi="Times New Roman"/>
          <w:sz w:val="28"/>
          <w:szCs w:val="28"/>
        </w:rPr>
        <w:tab/>
        <w:t xml:space="preserve">На требования о компенсации морального вреда, вытекающие из нарушения личных неимущественных прав и других нематериальных благ (например, жизнь, здоровье, достоинство личности) (п. 1 ст. 150, </w:t>
      </w:r>
      <w:proofErr w:type="spellStart"/>
      <w:r w:rsidRPr="0007604B">
        <w:rPr>
          <w:rFonts w:ascii="Times New Roman" w:hAnsi="Times New Roman"/>
          <w:sz w:val="28"/>
          <w:szCs w:val="28"/>
        </w:rPr>
        <w:t>абз</w:t>
      </w:r>
      <w:proofErr w:type="spellEnd"/>
      <w:r w:rsidRPr="0007604B">
        <w:rPr>
          <w:rFonts w:ascii="Times New Roman" w:hAnsi="Times New Roman"/>
          <w:sz w:val="28"/>
          <w:szCs w:val="28"/>
        </w:rPr>
        <w:t>. 2 ст. 208 ГК РФ; п. 11 Постановления Пленума Верховного Суда РФ от 15.11.2022 N 33).</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r>
      <w:proofErr w:type="gramStart"/>
      <w:r w:rsidRPr="0007604B">
        <w:rPr>
          <w:rFonts w:ascii="Times New Roman" w:hAnsi="Times New Roman"/>
          <w:sz w:val="28"/>
          <w:szCs w:val="28"/>
        </w:rPr>
        <w:t>Наличие судебного решения о бессрочном взыскании в пользу пострадавшего лица, в частности ребенка-инвалида до 14 лет, расходов на постоянный посторонний уход за ним не исключает при определенных условиях возможности в порядке возмещения причиненного ему вреда взыскать в последующем необходимые расходы (в том числе на услуги сиделки) или увеличить их размер (п. 3 ст. 1085 ГК РФ;</w:t>
      </w:r>
      <w:proofErr w:type="gramEnd"/>
      <w:r w:rsidRPr="0007604B">
        <w:rPr>
          <w:rFonts w:ascii="Times New Roman" w:hAnsi="Times New Roman"/>
          <w:sz w:val="28"/>
          <w:szCs w:val="28"/>
        </w:rPr>
        <w:t xml:space="preserve"> </w:t>
      </w:r>
      <w:proofErr w:type="gramStart"/>
      <w:r w:rsidRPr="0007604B">
        <w:rPr>
          <w:rFonts w:ascii="Times New Roman" w:hAnsi="Times New Roman"/>
          <w:sz w:val="28"/>
          <w:szCs w:val="28"/>
        </w:rPr>
        <w:t>Постановление Конституционного Суда РФ от 25.06.2019 N 25-П).</w:t>
      </w:r>
      <w:proofErr w:type="gramEnd"/>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r>
      <w:proofErr w:type="gramStart"/>
      <w:r w:rsidRPr="0007604B">
        <w:rPr>
          <w:rFonts w:ascii="Times New Roman" w:hAnsi="Times New Roman"/>
          <w:sz w:val="28"/>
          <w:szCs w:val="28"/>
        </w:rPr>
        <w:t>В зависимости от обстоятельств дела гражданин вправе обратиться в правоохранительные органы с заявлением о возбуждении уголовного дела, в частности, по признакам составов преступлений, предусмотренных ч. 2 ст. 109 "Причинение смерти по неосторожности", ч. 2 ст. 118 "Причинение тяжкого вреда здоровью по неосторожности", ч. 4 ст. 122 "Заражение ВИЧ-инфекцией", ст. 123 "Незаконное проведение искусственного прерывания беременности", ст. 124 "Неоказание помощи больному</w:t>
      </w:r>
      <w:proofErr w:type="gramEnd"/>
      <w:r w:rsidRPr="0007604B">
        <w:rPr>
          <w:rFonts w:ascii="Times New Roman" w:hAnsi="Times New Roman"/>
          <w:sz w:val="28"/>
          <w:szCs w:val="28"/>
        </w:rPr>
        <w:t>", ст. 125 "Оставление в опасности" УК РФ.</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 xml:space="preserve">Правоохранительные органы - дознаватель, орган дознания, следователь, руководитель следственного органа обязаны принять, проверить сообщение о любом совершенном или готовящемся преступлении и в пределах компетенции принять по нему решение. При проверке сообщения о преступлении правоохранительные органы </w:t>
      </w:r>
      <w:proofErr w:type="gramStart"/>
      <w:r w:rsidRPr="0007604B">
        <w:rPr>
          <w:rFonts w:ascii="Times New Roman" w:hAnsi="Times New Roman"/>
          <w:sz w:val="28"/>
          <w:szCs w:val="28"/>
        </w:rPr>
        <w:t>вправе</w:t>
      </w:r>
      <w:proofErr w:type="gramEnd"/>
      <w:r w:rsidRPr="0007604B">
        <w:rPr>
          <w:rFonts w:ascii="Times New Roman" w:hAnsi="Times New Roman"/>
          <w:sz w:val="28"/>
          <w:szCs w:val="28"/>
        </w:rPr>
        <w:t xml:space="preserve"> в том числе назначать судебную экспертизу и получать заключение эксперта (ч. 1 ст. 144 УПК РФ).</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При этом заключение эксперта, полученное в ходе проверки, можно представить в суд как доказательство по гражданскому делу при рассмотрении иска о возмещении вреда.</w:t>
      </w:r>
    </w:p>
    <w:p w:rsidR="0007604B" w:rsidRPr="0007604B" w:rsidRDefault="0007604B" w:rsidP="0007604B">
      <w:pPr>
        <w:spacing w:after="0" w:line="240" w:lineRule="auto"/>
        <w:contextualSpacing/>
        <w:jc w:val="both"/>
        <w:rPr>
          <w:rFonts w:ascii="Times New Roman" w:hAnsi="Times New Roman"/>
          <w:sz w:val="28"/>
          <w:szCs w:val="28"/>
        </w:rPr>
      </w:pPr>
    </w:p>
    <w:p w:rsidR="0007604B" w:rsidRPr="0007604B" w:rsidRDefault="0007604B" w:rsidP="0007604B">
      <w:pPr>
        <w:spacing w:after="0" w:line="240" w:lineRule="auto"/>
        <w:contextualSpacing/>
        <w:jc w:val="both"/>
        <w:rPr>
          <w:rFonts w:ascii="Times New Roman" w:hAnsi="Times New Roman"/>
          <w:sz w:val="28"/>
          <w:szCs w:val="28"/>
        </w:rPr>
      </w:pP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r>
      <w:r w:rsidRPr="0007604B">
        <w:rPr>
          <w:rFonts w:ascii="Times New Roman" w:hAnsi="Times New Roman"/>
          <w:sz w:val="28"/>
          <w:szCs w:val="28"/>
        </w:rPr>
        <w:tab/>
        <w:t>П</w:t>
      </w:r>
      <w:r w:rsidR="00F348C2">
        <w:rPr>
          <w:rFonts w:ascii="Times New Roman" w:hAnsi="Times New Roman"/>
          <w:sz w:val="28"/>
          <w:szCs w:val="28"/>
        </w:rPr>
        <w:t>омощник прокурора Тимошенко</w:t>
      </w:r>
      <w:proofErr w:type="gramStart"/>
      <w:r w:rsidR="00F348C2">
        <w:rPr>
          <w:rFonts w:ascii="Times New Roman" w:hAnsi="Times New Roman"/>
          <w:sz w:val="28"/>
          <w:szCs w:val="28"/>
        </w:rPr>
        <w:t xml:space="preserve"> Т</w:t>
      </w:r>
      <w:proofErr w:type="gramEnd"/>
    </w:p>
    <w:p w:rsidR="0007604B" w:rsidRPr="0007604B" w:rsidRDefault="0007604B" w:rsidP="0007604B">
      <w:pPr>
        <w:spacing w:after="0" w:line="240" w:lineRule="auto"/>
        <w:contextualSpacing/>
        <w:jc w:val="both"/>
        <w:rPr>
          <w:rFonts w:ascii="Times New Roman" w:hAnsi="Times New Roman"/>
          <w:sz w:val="28"/>
          <w:szCs w:val="28"/>
        </w:rPr>
      </w:pP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Место фактического проживания</w:t>
      </w:r>
    </w:p>
    <w:p w:rsidR="0007604B" w:rsidRPr="0007604B" w:rsidRDefault="0007604B" w:rsidP="0007604B">
      <w:pPr>
        <w:spacing w:after="0" w:line="240" w:lineRule="auto"/>
        <w:contextualSpacing/>
        <w:jc w:val="both"/>
        <w:rPr>
          <w:rFonts w:ascii="Times New Roman" w:hAnsi="Times New Roman"/>
          <w:sz w:val="28"/>
          <w:szCs w:val="28"/>
        </w:rPr>
      </w:pP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Определение понятия "место фактического проживания" в законодательстве отсутствует.</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lastRenderedPageBreak/>
        <w:tab/>
      </w:r>
      <w:proofErr w:type="gramStart"/>
      <w:r w:rsidRPr="0007604B">
        <w:rPr>
          <w:rFonts w:ascii="Times New Roman" w:hAnsi="Times New Roman"/>
          <w:sz w:val="28"/>
          <w:szCs w:val="28"/>
        </w:rPr>
        <w:t>По общему правилу под местом фактического проживания понимается жилое помещение, в котором гражданин проживает, не имея в указанном помещении регистрации по месту жительства или по месту пребывания (ч. 1 ст. 3 Закона от 25.06.1993 N 5242-1; п. 4 Правил, утв. Постановлением Правительства РФ от 17.07.1995 N 713; Апелляционное определение Московского городского суда от 10.03.2020 по делу N 33-9930/2020).</w:t>
      </w:r>
      <w:proofErr w:type="gramEnd"/>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Место жительства - жилой дом, квартира, комната, жилое помещение специализированного жилищного фонда либо иное жилое помещение, в котором гражданин постоянно или преимущественно проживает в качестве собственника, по договору найма (поднайма), договору найма специализированного жилого помещения либо на иных основаниях, предусмотренных законодательством РФ, и в котором он зарегистрирован по месту жительства.</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Место пребывания - гостиница, санаторий, дом отдыха, пансионат, кемпинг, туристская база, медицинская организация или другое подобное учреждение, учреждение уголовно-исполнительной системы, исполняющее наказания в виде лишения свободы или принудительных работ, либо жилое помещение, не являющееся местом жительства гражданина РФ, в которых он проживает временно (</w:t>
      </w:r>
      <w:proofErr w:type="spellStart"/>
      <w:r w:rsidRPr="0007604B">
        <w:rPr>
          <w:rFonts w:ascii="Times New Roman" w:hAnsi="Times New Roman"/>
          <w:sz w:val="28"/>
          <w:szCs w:val="28"/>
        </w:rPr>
        <w:t>абз</w:t>
      </w:r>
      <w:proofErr w:type="spellEnd"/>
      <w:r w:rsidRPr="0007604B">
        <w:rPr>
          <w:rFonts w:ascii="Times New Roman" w:hAnsi="Times New Roman"/>
          <w:sz w:val="28"/>
          <w:szCs w:val="28"/>
        </w:rPr>
        <w:t>. 7, 8 ст. 2 Закона N 5242-1; п. 3 Правил N 713).</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Отсутствие регистрации по месту жительства или по месту пребывания не может служить основанием ограничения прав и свобод гражданина (п. 1 ст. 20 ГК РФ; ч. 2 ст. 3 Закона N 5242-1; Определение Конституционного Суда РФ от 05.10.2000 N 199-О).</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Это нашло отражение в ряде нормативных правовых актов. В частности, некоторые государственные услуги предоставляются не только по месту регистрации, но и по месту фактического проживания гражданина (п. 1 ст. 2, ч. 8 ст. 7 Закона от 27.07.2010 N 210-ФЗ).</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К таким услугам, например, относятся:</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1.</w:t>
      </w:r>
      <w:r w:rsidRPr="0007604B">
        <w:rPr>
          <w:rFonts w:ascii="Times New Roman" w:hAnsi="Times New Roman"/>
          <w:sz w:val="28"/>
          <w:szCs w:val="28"/>
        </w:rPr>
        <w:tab/>
      </w:r>
      <w:proofErr w:type="gramStart"/>
      <w:r w:rsidRPr="0007604B">
        <w:rPr>
          <w:rFonts w:ascii="Times New Roman" w:hAnsi="Times New Roman"/>
          <w:sz w:val="28"/>
          <w:szCs w:val="28"/>
        </w:rPr>
        <w:t>Рассмотрение заявления о распоряжении средствами (частью средств) материнского (семейного) капитала (п. п. 10, 58 Административного регламента, утв. Постановлением Правления ПФР от 24.06.2019 N 364п; ст. 1, п. 7 ч. 1 ст. 5, ч. 1, 2, 4, 16, 20 ст. 18 Закона N 236-ФЗ).</w:t>
      </w:r>
      <w:proofErr w:type="gramEnd"/>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2.</w:t>
      </w:r>
      <w:r w:rsidRPr="0007604B">
        <w:rPr>
          <w:rFonts w:ascii="Times New Roman" w:hAnsi="Times New Roman"/>
          <w:sz w:val="28"/>
          <w:szCs w:val="28"/>
        </w:rPr>
        <w:tab/>
        <w:t>Назначение страховой пенсии, накопительной пенсии и пенсии по государственному пенсионному обеспечению (п. п. 10, 75 Административного регламента, утв. Постановлением Правления ПФР от 25.07.2019 N 404п; ст. 1, п. 1 ч. 1 ст. 5, ч. 1, 2, 4, 16, 20 ст. 18 Закона N 236-ФЗ).</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3.</w:t>
      </w:r>
      <w:r w:rsidRPr="0007604B">
        <w:rPr>
          <w:rFonts w:ascii="Times New Roman" w:hAnsi="Times New Roman"/>
          <w:sz w:val="28"/>
          <w:szCs w:val="28"/>
        </w:rPr>
        <w:tab/>
        <w:t>Выдача, замена паспорта гражданина РФ (п. 10 Положения, утв. Постановлением Правительства РФ от 08.07.1997 N 828).</w:t>
      </w:r>
    </w:p>
    <w:p w:rsidR="0007604B" w:rsidRPr="0007604B" w:rsidRDefault="0007604B" w:rsidP="0007604B">
      <w:pPr>
        <w:spacing w:after="0" w:line="240" w:lineRule="auto"/>
        <w:contextualSpacing/>
        <w:jc w:val="both"/>
        <w:rPr>
          <w:rFonts w:ascii="Times New Roman" w:hAnsi="Times New Roman"/>
          <w:sz w:val="28"/>
          <w:szCs w:val="28"/>
        </w:rPr>
      </w:pP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Помощник прокурора Тимошенко Т.Е.</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Валоризация трудовых пенсий</w:t>
      </w:r>
    </w:p>
    <w:p w:rsidR="0007604B" w:rsidRPr="0007604B" w:rsidRDefault="0007604B" w:rsidP="0007604B">
      <w:pPr>
        <w:spacing w:after="0" w:line="240" w:lineRule="auto"/>
        <w:contextualSpacing/>
        <w:jc w:val="both"/>
        <w:rPr>
          <w:rFonts w:ascii="Times New Roman" w:hAnsi="Times New Roman"/>
          <w:sz w:val="28"/>
          <w:szCs w:val="28"/>
        </w:rPr>
      </w:pP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 xml:space="preserve">Валоризация - это повышение с 01.01.2010 размеров трудовых пенсий по старости, по инвалидности либо по случаю потери кормильца в результате </w:t>
      </w:r>
      <w:r w:rsidRPr="0007604B">
        <w:rPr>
          <w:rFonts w:ascii="Times New Roman" w:hAnsi="Times New Roman"/>
          <w:sz w:val="28"/>
          <w:szCs w:val="28"/>
        </w:rPr>
        <w:lastRenderedPageBreak/>
        <w:t>денежной оценки пенсионных прав, приобретенных гражданами до 01.01.2002.</w:t>
      </w:r>
      <w:r w:rsidRPr="0007604B">
        <w:rPr>
          <w:rFonts w:ascii="Times New Roman" w:hAnsi="Times New Roman"/>
          <w:sz w:val="28"/>
          <w:szCs w:val="28"/>
        </w:rPr>
        <w:tab/>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 xml:space="preserve">До 01.01.2002 расчет трудовых пенсий по старости производился исходя из среднемесячного заработка и общего трудового стажа, превышающего требуемый для назначения пенсии стаж. </w:t>
      </w:r>
      <w:proofErr w:type="gramStart"/>
      <w:r w:rsidRPr="0007604B">
        <w:rPr>
          <w:rFonts w:ascii="Times New Roman" w:hAnsi="Times New Roman"/>
          <w:sz w:val="28"/>
          <w:szCs w:val="28"/>
        </w:rPr>
        <w:t>При этом среднемесячный заработок определялся (по желанию обратившегося за пенсией) либо за 24 последних месяца работы, либо за любые 60 месяцев работы подряд в течение всей трудовой деятельности перед обращением за пенсией (ст. ст. 3, 16, 99, 102 Закона от 20.11.1990 N 340-1; п. п. 1, 2 ст. 31 Закона от 17.12.2001 N 173-ФЗ).</w:t>
      </w:r>
      <w:proofErr w:type="gramEnd"/>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В связи с изменением с 2002 г. пенсионного законодательства была произведена оценка пенсионных прав граждан по состоянию на 01.01.2002 путем их конвертации (преобразования) в расчетный пенсионный капитал (далее - РПК). В этих целях определялся расчетный размер трудовой пенсии для граждан в зависимости от их стажа и среднемесячного заработка за 2000 - 2001 гг. либо за любые 60 месяцев работы, следующих подряд (п. п. 1 - 4 ст. 30 Закона N 173-ФЗ).</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 xml:space="preserve">С 01.01.2010 с целью повышения страховой части трудовых пенсий по старости, по инвалидности либо по случаю потери кормильца величину РПК стали увеличивать </w:t>
      </w:r>
      <w:proofErr w:type="gramStart"/>
      <w:r w:rsidRPr="0007604B">
        <w:rPr>
          <w:rFonts w:ascii="Times New Roman" w:hAnsi="Times New Roman"/>
          <w:sz w:val="28"/>
          <w:szCs w:val="28"/>
        </w:rPr>
        <w:t>путем</w:t>
      </w:r>
      <w:proofErr w:type="gramEnd"/>
      <w:r w:rsidRPr="0007604B">
        <w:rPr>
          <w:rFonts w:ascii="Times New Roman" w:hAnsi="Times New Roman"/>
          <w:sz w:val="28"/>
          <w:szCs w:val="28"/>
        </w:rPr>
        <w:t xml:space="preserve"> так называемой валоризации.</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 xml:space="preserve">Валоризация - это повышение части РПК, определенной путем конвертации пенсионных прав граждан, приобретенных до 01.01.2002. </w:t>
      </w:r>
      <w:proofErr w:type="gramStart"/>
      <w:r w:rsidRPr="0007604B">
        <w:rPr>
          <w:rFonts w:ascii="Times New Roman" w:hAnsi="Times New Roman"/>
          <w:sz w:val="28"/>
          <w:szCs w:val="28"/>
        </w:rPr>
        <w:t>Сумма валоризации определяется как 10% этой части РПК и, сверх того, 1% РПК за каждый полный год общего трудового стажа, приобретенного до 01.01.1991 (п. п. 26 - 28 ст. 28, ч. 1 ст. 41 Закона от 24.07.2009 N 213-ФЗ; п. 1 ст. 29.1, п. 1 ст. 30.1, ст. 30.2 Закона N 173-ФЗ).</w:t>
      </w:r>
      <w:proofErr w:type="gramEnd"/>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r>
      <w:proofErr w:type="gramStart"/>
      <w:r w:rsidRPr="0007604B">
        <w:rPr>
          <w:rFonts w:ascii="Times New Roman" w:hAnsi="Times New Roman"/>
          <w:sz w:val="28"/>
          <w:szCs w:val="28"/>
        </w:rPr>
        <w:t>При валоризации величины РПК военных пенсионеров, получавших одновременно страховую часть трудовой пенсии по старости и военную пенсию за выслугу лет или по инвалидности, в общий трудовой стаж не включаются периоды службы, предшествовавшие назначению военной пенсии по инвалидности, либо периоды службы, работы и иной деятельности, учтенные при определении размера военной пенсии за выслугу лет.</w:t>
      </w:r>
      <w:proofErr w:type="gramEnd"/>
      <w:r w:rsidRPr="0007604B">
        <w:rPr>
          <w:rFonts w:ascii="Times New Roman" w:hAnsi="Times New Roman"/>
          <w:sz w:val="28"/>
          <w:szCs w:val="28"/>
        </w:rPr>
        <w:t xml:space="preserve"> Аналогичным образом производилась валоризация РПК для космонавтов (п. 3 ст. 30.1 Закона N 173-ФЗ).</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С 01.01.2015 установлена страховая пенсия и изменен порядок расчета пенсий. При этом учитывается размер трудовой пенсии, исчисленный по состоянию на 31.12.2014 по нормам Закона N 173-ФЗ (ст. 2, ч. 10 ст. 15, ст. 34, ч. 5 ст. 35, ч. 3 ст. 36 Закона от 28.12.2013 N 400-ФЗ).</w:t>
      </w:r>
    </w:p>
    <w:p w:rsidR="0007604B" w:rsidRPr="0007604B" w:rsidRDefault="0007604B" w:rsidP="0007604B">
      <w:pPr>
        <w:spacing w:after="0" w:line="240" w:lineRule="auto"/>
        <w:contextualSpacing/>
        <w:jc w:val="both"/>
        <w:rPr>
          <w:rFonts w:ascii="Times New Roman" w:hAnsi="Times New Roman"/>
          <w:sz w:val="28"/>
          <w:szCs w:val="28"/>
        </w:rPr>
      </w:pP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Помощник прокурора Тимошенко Т.Е.</w:t>
      </w:r>
    </w:p>
    <w:p w:rsidR="0007604B" w:rsidRPr="0007604B" w:rsidRDefault="0007604B" w:rsidP="0007604B">
      <w:pPr>
        <w:spacing w:after="0" w:line="240" w:lineRule="auto"/>
        <w:contextualSpacing/>
        <w:jc w:val="both"/>
        <w:rPr>
          <w:rFonts w:ascii="Times New Roman" w:hAnsi="Times New Roman"/>
          <w:sz w:val="28"/>
          <w:szCs w:val="28"/>
        </w:rPr>
      </w:pP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Восстановление утраченной трудовой книжки</w:t>
      </w:r>
    </w:p>
    <w:p w:rsidR="0007604B" w:rsidRPr="0007604B" w:rsidRDefault="0007604B" w:rsidP="0007604B">
      <w:pPr>
        <w:spacing w:after="0" w:line="240" w:lineRule="auto"/>
        <w:contextualSpacing/>
        <w:jc w:val="both"/>
        <w:rPr>
          <w:rFonts w:ascii="Times New Roman" w:hAnsi="Times New Roman"/>
          <w:sz w:val="28"/>
          <w:szCs w:val="28"/>
        </w:rPr>
      </w:pP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 xml:space="preserve">В период трудовой деятельности трудовая книжка работника (в случае ее ведения) хранится у работодателя по основному месту работы (ч. 3 ст. 66 </w:t>
      </w:r>
      <w:r w:rsidRPr="0007604B">
        <w:rPr>
          <w:rFonts w:ascii="Times New Roman" w:hAnsi="Times New Roman"/>
          <w:sz w:val="28"/>
          <w:szCs w:val="28"/>
        </w:rPr>
        <w:lastRenderedPageBreak/>
        <w:t>ТК РФ; п. п. 2, 42 Порядка, утв. Приказом Минтруда России от 19.05.2021 N 320н).</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По общему правилу трудовая книжка выдается работнику на руки в день его увольнения (последний день работы) с внесенной в нее записью об увольнении (ч. 3, 4 ст. 84.1 ТК РФ; п. 36 Порядка).</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Если трудовая книжка была утеряна работником после увольнения, ему следует обратиться к работодателю по месту работы, где была внесена последняя запись в трудовую книжку, с письменным заявлением об оформлении дубликата трудовой книжки в связи с ее утерей. Выдать дубликат бывший работодатель должен в течение 15 рабочих дней со дня подачи заявления (п. 27 Порядка).</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При потере трудовой книжки работник также вправе обратиться с письменным заявлением об оформлении трудовой книжки к работодателю, к которому он поступает на работу. В заявлении необходимо указать, что трудовая книжка была потеряна. Данный порядок не применяется, если трудовая книжка на работника не ведется (ч. 5 ст. 65 ТК РФ; Письмо Минтруда России от 01.09.2021 N 14-6/В-1049).</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 xml:space="preserve">В период работы работодатель может выдавать работнику трудовую книжку на руки в целях его обязательного социального страхования (обеспечения), в частности для назначения или перерасчета пенсии территориальным органом Фонда пенсионного и социального страхования РФ (далее - СФР). </w:t>
      </w:r>
      <w:proofErr w:type="gramStart"/>
      <w:r w:rsidRPr="0007604B">
        <w:rPr>
          <w:rFonts w:ascii="Times New Roman" w:hAnsi="Times New Roman"/>
          <w:sz w:val="28"/>
          <w:szCs w:val="28"/>
        </w:rPr>
        <w:t>Работник обязан вернуть работодателю трудовую книжку не позднее трех рабочих дней со дня ее получения в органе, осуществляющем обязательное социальное страхование (обеспечение) (ч. 1, 2 ст. 62 ТК РФ; ч. 1 ст. 1, ч. 6 ст. 2, ч. 1 ст. 5, ч. 1, 4 ст. 18 Закона от 14.07.2022 N 236-ФЗ;</w:t>
      </w:r>
      <w:proofErr w:type="gramEnd"/>
      <w:r w:rsidRPr="0007604B">
        <w:rPr>
          <w:rFonts w:ascii="Times New Roman" w:hAnsi="Times New Roman"/>
          <w:sz w:val="28"/>
          <w:szCs w:val="28"/>
        </w:rPr>
        <w:t xml:space="preserve"> п. 11 Правил, утв. Постановлением Правительства РФ от 02.10.2014 N 1015; п. 34 Порядка).</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Если в таком случае работник потерял трудовую книжку, для оформления ее дубликата он может обратиться к работодателю, у которого трудится, в том же порядке, что изложен выше относительно оформления дубликата трудовой книжки бывшим работодателем (п. 27 Порядка).</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Такой же порядок применяется и тогда, когда трудовая книжка работника утеряна по вине работодателя (за исключением массовой утраты работодателем трудовых книжек).</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Ответственность за хранение трудовых книжек и вкладышей в них возлагается на работодателя (уполномоченное лицо, назначаемое приказом (распоряжением) работодателя). При этом работодатель, по вине которого была утеряна трудовая книжка, может быть привлечен к административной ответственности (ч. 1 ст. 5.27 КоАП РФ; п. 42 Порядка).</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 xml:space="preserve">Иногда в результате чрезвычайных ситуаций (экологических и техногенных катастроф, стихийных бедствий, массовых беспорядков и других чрезвычайных обстоятельств) случается массовая утрата трудовых книжек работников. В таком случае дубликаты трудовых книжек оформляются работодателем на основании акта специальной комиссии по </w:t>
      </w:r>
      <w:r w:rsidRPr="0007604B">
        <w:rPr>
          <w:rFonts w:ascii="Times New Roman" w:hAnsi="Times New Roman"/>
          <w:sz w:val="28"/>
          <w:szCs w:val="28"/>
        </w:rPr>
        <w:lastRenderedPageBreak/>
        <w:t>установлению стажа, создаваемой органами исполнительной власти субъектов РФ.</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r>
      <w:proofErr w:type="gramStart"/>
      <w:r w:rsidRPr="0007604B">
        <w:rPr>
          <w:rFonts w:ascii="Times New Roman" w:hAnsi="Times New Roman"/>
          <w:sz w:val="28"/>
          <w:szCs w:val="28"/>
        </w:rPr>
        <w:t>Эта комиссия по имеющимся у работников документам (сведениям о трудовой деятельности, предоставляемым работнику работодателем, сведениям о трудовой деятельности, предоставляемым из информационных ресурсов СФР), а при их отсутствии - на основании показаний двух и более свидетелей, знающих работника по совместной с ним деятельности у одного работодателя или в одной системе, устанавливает факт и периоды работы, сведения о профессии (должности) работников у данного</w:t>
      </w:r>
      <w:proofErr w:type="gramEnd"/>
      <w:r w:rsidRPr="0007604B">
        <w:rPr>
          <w:rFonts w:ascii="Times New Roman" w:hAnsi="Times New Roman"/>
          <w:sz w:val="28"/>
          <w:szCs w:val="28"/>
        </w:rPr>
        <w:t xml:space="preserve"> работодателя, а также принимает меры к получению документов о трудовой деятельности работников у бывших работодателей.</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 xml:space="preserve">Если документы не сохранились, для подтверждения стажа, в том числе установленного по свидетельским показаниям, работнику необходимо обращаться в суд (ч. 1, 4 ст. 18 Закона N 236-ФЗ; п. 31 Порядка; п. п. 4, 5 Положения, утв. Распоряжением </w:t>
      </w:r>
      <w:proofErr w:type="spellStart"/>
      <w:r w:rsidRPr="0007604B">
        <w:rPr>
          <w:rFonts w:ascii="Times New Roman" w:hAnsi="Times New Roman"/>
          <w:sz w:val="28"/>
          <w:szCs w:val="28"/>
        </w:rPr>
        <w:t>Минсоцразвития</w:t>
      </w:r>
      <w:proofErr w:type="spellEnd"/>
      <w:r w:rsidRPr="0007604B">
        <w:rPr>
          <w:rFonts w:ascii="Times New Roman" w:hAnsi="Times New Roman"/>
          <w:sz w:val="28"/>
          <w:szCs w:val="28"/>
        </w:rPr>
        <w:t xml:space="preserve"> МО от 22.05.2018 N 19РВ-47).</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На практике при оформлении дубликата трудовой книжки наибольшие проблемы возникают с установлением периодов работы, профессии (должности) работников у бывших работодателей, особенно при частой смене места работы и истечении значительного времени после увольнения. Нередко для подтверждения трудового стажа приходится обращаться в суд. В связи с этим целесообразно получить у работодателя и сохранять копии документов, связанных с работой. Также для получения необходимых сведений о стаже можно обратиться, в частности, в соответствующий архив (ч. 1 ст. 62 ТК РФ; п. 9 ст. 3, ч. 8, 10 ст. 23, ч. 3 ст. 26 Закона от 22.10.2004 N 125-ФЗ).</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r>
      <w:proofErr w:type="gramStart"/>
      <w:r w:rsidRPr="0007604B">
        <w:rPr>
          <w:rFonts w:ascii="Times New Roman" w:hAnsi="Times New Roman"/>
          <w:sz w:val="28"/>
          <w:szCs w:val="28"/>
        </w:rPr>
        <w:t xml:space="preserve">Работодатели представляют в СФР сведения о трудовой деятельности работников (в частности, о приеме на работу, переводах на другую постоянную работу, увольнении), которые могут использоваться также для внесения записей в трудовую книжку (ч. 1, 3 ст. 66.1 ТК РФ; ст. 5, п. 2.1 ст. 6, </w:t>
      </w:r>
      <w:proofErr w:type="spellStart"/>
      <w:r w:rsidRPr="0007604B">
        <w:rPr>
          <w:rFonts w:ascii="Times New Roman" w:hAnsi="Times New Roman"/>
          <w:sz w:val="28"/>
          <w:szCs w:val="28"/>
        </w:rPr>
        <w:t>пп</w:t>
      </w:r>
      <w:proofErr w:type="spellEnd"/>
      <w:r w:rsidRPr="0007604B">
        <w:rPr>
          <w:rFonts w:ascii="Times New Roman" w:hAnsi="Times New Roman"/>
          <w:sz w:val="28"/>
          <w:szCs w:val="28"/>
        </w:rPr>
        <w:t>. 4 п. 2 ст. 11 Закона от 01.04.1996 N 27-ФЗ).</w:t>
      </w:r>
      <w:proofErr w:type="gramEnd"/>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r>
      <w:proofErr w:type="gramStart"/>
      <w:r w:rsidRPr="0007604B">
        <w:rPr>
          <w:rFonts w:ascii="Times New Roman" w:hAnsi="Times New Roman"/>
          <w:sz w:val="28"/>
          <w:szCs w:val="28"/>
        </w:rPr>
        <w:t xml:space="preserve">Данные сведения можно получить, в частности, направив запрос в СФР, через Единый портал </w:t>
      </w:r>
      <w:proofErr w:type="spellStart"/>
      <w:r w:rsidRPr="0007604B">
        <w:rPr>
          <w:rFonts w:ascii="Times New Roman" w:hAnsi="Times New Roman"/>
          <w:sz w:val="28"/>
          <w:szCs w:val="28"/>
        </w:rPr>
        <w:t>госуслуг</w:t>
      </w:r>
      <w:proofErr w:type="spellEnd"/>
      <w:r w:rsidRPr="0007604B">
        <w:rPr>
          <w:rFonts w:ascii="Times New Roman" w:hAnsi="Times New Roman"/>
          <w:sz w:val="28"/>
          <w:szCs w:val="28"/>
        </w:rPr>
        <w:t xml:space="preserve"> или в МФЦ, если в нем реализована такая возможность (ч. 4 ст. 66.1 ТК РФ; ч. 16, 20 ст. 18 Закона N 236-ФЗ; п. п. 10, 11 Административного регламента, утв. Постановлением Правления ПФР от 21.01.2020 N 46па;</w:t>
      </w:r>
      <w:proofErr w:type="gramEnd"/>
      <w:r w:rsidRPr="0007604B">
        <w:rPr>
          <w:rFonts w:ascii="Times New Roman" w:hAnsi="Times New Roman"/>
          <w:sz w:val="28"/>
          <w:szCs w:val="28"/>
        </w:rPr>
        <w:t xml:space="preserve"> п. 4.15 Перечня, утв. Постановлением Правительства Москвы от 23.04.2014 N 219-ПП; п. 31 Порядка).</w:t>
      </w:r>
    </w:p>
    <w:p w:rsidR="0007604B" w:rsidRPr="0007604B" w:rsidRDefault="0007604B" w:rsidP="0007604B">
      <w:pPr>
        <w:spacing w:after="0" w:line="240" w:lineRule="auto"/>
        <w:contextualSpacing/>
        <w:jc w:val="both"/>
        <w:rPr>
          <w:rFonts w:ascii="Times New Roman" w:hAnsi="Times New Roman"/>
          <w:sz w:val="28"/>
          <w:szCs w:val="28"/>
        </w:rPr>
      </w:pP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r>
      <w:r w:rsidRPr="0007604B">
        <w:rPr>
          <w:rFonts w:ascii="Times New Roman" w:hAnsi="Times New Roman"/>
          <w:sz w:val="28"/>
          <w:szCs w:val="28"/>
        </w:rPr>
        <w:tab/>
        <w:t>Помощник прокурора Тимошенко Т.Е.</w:t>
      </w:r>
    </w:p>
    <w:p w:rsidR="0007604B" w:rsidRPr="00974299" w:rsidRDefault="0007604B" w:rsidP="0007604B">
      <w:pPr>
        <w:spacing w:after="0" w:line="240" w:lineRule="auto"/>
        <w:contextualSpacing/>
        <w:jc w:val="both"/>
        <w:rPr>
          <w:rFonts w:ascii="Times New Roman" w:hAnsi="Times New Roman"/>
          <w:sz w:val="28"/>
          <w:szCs w:val="28"/>
        </w:rPr>
      </w:pPr>
    </w:p>
    <w:p w:rsidR="0007604B" w:rsidRPr="00974299" w:rsidRDefault="0007604B" w:rsidP="0007604B">
      <w:pPr>
        <w:spacing w:after="0" w:line="240" w:lineRule="auto"/>
        <w:contextualSpacing/>
        <w:jc w:val="both"/>
        <w:rPr>
          <w:rFonts w:ascii="Times New Roman" w:hAnsi="Times New Roman"/>
          <w:sz w:val="28"/>
          <w:szCs w:val="28"/>
        </w:rPr>
      </w:pPr>
      <w:r w:rsidRPr="00974299">
        <w:rPr>
          <w:rFonts w:ascii="Times New Roman" w:hAnsi="Times New Roman"/>
          <w:sz w:val="28"/>
          <w:szCs w:val="28"/>
        </w:rPr>
        <w:tab/>
        <w:t>Отказ заключить трудовой договор</w:t>
      </w:r>
    </w:p>
    <w:p w:rsidR="0007604B" w:rsidRPr="0007604B" w:rsidRDefault="0007604B" w:rsidP="0007604B">
      <w:pPr>
        <w:spacing w:after="0" w:line="240" w:lineRule="auto"/>
        <w:contextualSpacing/>
        <w:jc w:val="both"/>
        <w:rPr>
          <w:rFonts w:ascii="Times New Roman" w:hAnsi="Times New Roman"/>
          <w:sz w:val="28"/>
          <w:szCs w:val="28"/>
        </w:rPr>
      </w:pP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 xml:space="preserve">Работодатель должен оформить трудовой договор в письменной форме в течение трех рабочих дней с того дня, когда фактически допустил вас к работе. Договор составляется в двух экземплярах, один из которых должен </w:t>
      </w:r>
      <w:r w:rsidRPr="0007604B">
        <w:rPr>
          <w:rFonts w:ascii="Times New Roman" w:hAnsi="Times New Roman"/>
          <w:sz w:val="28"/>
          <w:szCs w:val="28"/>
        </w:rPr>
        <w:lastRenderedPageBreak/>
        <w:t>быть передан работнику. За несоблюдение этой обязанности работодатель может быть привлечен к административной ответственности (ст. 67 ТК РФ; ч. 4 ст. 5.27 КоАП РФ).</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Трудовой договор может быть оформлен в электронной форме, если используется электронный документооборот (ч. 2 ст. 22.1, ст. 22.2 ТК РФ).</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Следует сообщить работодателю о его обязанности оформить трудовой договор при фактическом допуске к работе со ссылкой на ст. 67 ТК РФ, п. 12 Постановления Пленума Верховного Суда РФ от 17.03.2004 N 2, п. 15 Обзора, утв. Президиумом Верховного Суда РФ 27.04.2022.</w:t>
      </w:r>
      <w:r w:rsidRPr="0007604B">
        <w:rPr>
          <w:rFonts w:ascii="Times New Roman" w:hAnsi="Times New Roman"/>
          <w:sz w:val="28"/>
          <w:szCs w:val="28"/>
        </w:rPr>
        <w:tab/>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Потребовать внести запись о приеме на работу в вашу трудовую книжку (если она ведется) либо запросите сведения о трудовой деятельности (если отказались от бумажной трудовой книжки или трудоустраиваетесь впервые) (ст. ст. 66, 66.1 ТК РФ; ч. 2, 4 - 6, 8 ст. 2 Закона от 16.12.2019 N 439-ФЗ).</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r>
      <w:proofErr w:type="gramStart"/>
      <w:r w:rsidRPr="0007604B">
        <w:rPr>
          <w:rFonts w:ascii="Times New Roman" w:hAnsi="Times New Roman"/>
          <w:sz w:val="28"/>
          <w:szCs w:val="28"/>
        </w:rPr>
        <w:t xml:space="preserve">В общем случае, если работник, с которым не оформлен трудовой договор в письменной форме, приступил к работе и выполняет ее с ведома или по поручению работодателя или его представителя и в интересах работодателя, под его контролем и управлением, наличие трудового правоотношения с таким работником </w:t>
      </w:r>
      <w:proofErr w:type="spellStart"/>
      <w:r w:rsidRPr="0007604B">
        <w:rPr>
          <w:rFonts w:ascii="Times New Roman" w:hAnsi="Times New Roman"/>
          <w:sz w:val="28"/>
          <w:szCs w:val="28"/>
        </w:rPr>
        <w:t>презюмируется</w:t>
      </w:r>
      <w:proofErr w:type="spellEnd"/>
      <w:r w:rsidRPr="0007604B">
        <w:rPr>
          <w:rFonts w:ascii="Times New Roman" w:hAnsi="Times New Roman"/>
          <w:sz w:val="28"/>
          <w:szCs w:val="28"/>
        </w:rPr>
        <w:t xml:space="preserve"> и трудовой договор с ним считается заключенным.</w:t>
      </w:r>
      <w:proofErr w:type="gramEnd"/>
      <w:r w:rsidRPr="0007604B">
        <w:rPr>
          <w:rFonts w:ascii="Times New Roman" w:hAnsi="Times New Roman"/>
          <w:sz w:val="28"/>
          <w:szCs w:val="28"/>
        </w:rPr>
        <w:t xml:space="preserve"> В связи с этим доказательства отсутствия трудовых отношений должен представить работодатель (п. 16 Обзора, утв. Президиумом Верховного Суда РФ 27.04.2022).</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Вместе с тем на практике для признания наличия трудовых отношений при фактическом отсутствии заключенного трудового договора нужно доказать факт самой работы, а также факт допуска к ней работодателем или его уполномоченным представителем (п. 17 Постановления Пленума Верховного Суда РФ от 29.05.2018 N 15; Определение Верховного Суда от 21.05.2018 N 31-КГ18-1).</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Характерными признаками трудовых отношений являются, в частности: личное выполнение работ по определенной специальности с указанием квалификации или должности, подчинение правилам внутреннего трудового распорядка, получение зарплаты, наличие поощрений, дисциплинарных взысканий, отпусков, больничных (ст. ст. 15, 56 ТК РФ).</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Следует подать  работодателю заявление, запросив документы, связанные с работой, например справку о размере зарплаты, о начисленных и фактически уплаченных страховых взносах, о периоде работы в организации и т.п. В заявлении можете указать любые причины, по которым потребовались эти документы, например для оформления кредита в банке.</w:t>
      </w:r>
    </w:p>
    <w:p w:rsidR="0007604B" w:rsidRPr="0007604B" w:rsidRDefault="0007604B" w:rsidP="0007604B">
      <w:pPr>
        <w:spacing w:after="0" w:line="240" w:lineRule="auto"/>
        <w:contextualSpacing/>
        <w:jc w:val="both"/>
        <w:rPr>
          <w:rFonts w:ascii="Times New Roman" w:hAnsi="Times New Roman"/>
          <w:sz w:val="28"/>
          <w:szCs w:val="28"/>
        </w:rPr>
      </w:pPr>
      <w:proofErr w:type="gramStart"/>
      <w:r w:rsidRPr="0007604B">
        <w:rPr>
          <w:rFonts w:ascii="Times New Roman" w:hAnsi="Times New Roman"/>
          <w:sz w:val="28"/>
          <w:szCs w:val="28"/>
        </w:rPr>
        <w:t>Работодатель обязан не позднее трех рабочих дней со дня обращения оформить документы или их копии, заверив их надлежащим образом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 в форме копии электронного документа на бумажном носителе, заверенной надлежащим образом, или в форме электронного документа (ст. ст. 22.3, 62 ТК</w:t>
      </w:r>
      <w:proofErr w:type="gramEnd"/>
      <w:r w:rsidRPr="0007604B">
        <w:rPr>
          <w:rFonts w:ascii="Times New Roman" w:hAnsi="Times New Roman"/>
          <w:sz w:val="28"/>
          <w:szCs w:val="28"/>
        </w:rPr>
        <w:t xml:space="preserve"> </w:t>
      </w:r>
      <w:proofErr w:type="gramStart"/>
      <w:r w:rsidRPr="0007604B">
        <w:rPr>
          <w:rFonts w:ascii="Times New Roman" w:hAnsi="Times New Roman"/>
          <w:sz w:val="28"/>
          <w:szCs w:val="28"/>
        </w:rPr>
        <w:t>РФ).</w:t>
      </w:r>
      <w:proofErr w:type="gramEnd"/>
      <w:r w:rsidRPr="0007604B">
        <w:rPr>
          <w:rFonts w:ascii="Times New Roman" w:hAnsi="Times New Roman"/>
          <w:sz w:val="28"/>
          <w:szCs w:val="28"/>
        </w:rPr>
        <w:t xml:space="preserve"> Если </w:t>
      </w:r>
      <w:r w:rsidRPr="0007604B">
        <w:rPr>
          <w:rFonts w:ascii="Times New Roman" w:hAnsi="Times New Roman"/>
          <w:sz w:val="28"/>
          <w:szCs w:val="28"/>
        </w:rPr>
        <w:lastRenderedPageBreak/>
        <w:t>работодатель выполнит свои обязательства, то у работника появятся доказательства фактической занятости в организации.</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Иными доказательствами трудоустройства могут служить аудио- и видеоматериалы, которые подтверждают соответствующие факты. Также желательно найти людей, которые могли бы свидетельствовать в судебном заседании, например коллег или клиентов компании (ст. 55 ГПК РФ; п. 17 Обзора, утв. Президиумом Верховного Суда РФ 27.04.2022).</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О наличии трудовых отношений могут свидетельствовать любые документы (приказы, рабочая переписка, в том числе по электронной почте, копии отчетов о работе). Доказательством может также являться наличие пропуска в организацию, униформа, доступ к корпоративной электронной почте и пр. (п. 18 Постановления Пленума Верховного Суда РФ N 15).</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r>
      <w:proofErr w:type="gramStart"/>
      <w:r w:rsidRPr="0007604B">
        <w:rPr>
          <w:rFonts w:ascii="Times New Roman" w:hAnsi="Times New Roman"/>
          <w:sz w:val="28"/>
          <w:szCs w:val="28"/>
        </w:rPr>
        <w:t xml:space="preserve">Сведения о трудовой деятельности также могут быть получены в Фонде пенсионного и социального страхования РФ (далее - СФР), через Единый портал </w:t>
      </w:r>
      <w:proofErr w:type="spellStart"/>
      <w:r w:rsidRPr="0007604B">
        <w:rPr>
          <w:rFonts w:ascii="Times New Roman" w:hAnsi="Times New Roman"/>
          <w:sz w:val="28"/>
          <w:szCs w:val="28"/>
        </w:rPr>
        <w:t>госуслуг</w:t>
      </w:r>
      <w:proofErr w:type="spellEnd"/>
      <w:r w:rsidRPr="0007604B">
        <w:rPr>
          <w:rFonts w:ascii="Times New Roman" w:hAnsi="Times New Roman"/>
          <w:sz w:val="28"/>
          <w:szCs w:val="28"/>
        </w:rPr>
        <w:t xml:space="preserve"> или в МФЦ, если в нем реализована такая возможность (ч. 4 ст. 66.1 ТК РФ; ст. 1, ч. 6 ст. 2, ч. 1, 4, 19 ст. 18 Закона от 14.07.2022 N 236-ФЗ;</w:t>
      </w:r>
      <w:proofErr w:type="gramEnd"/>
      <w:r w:rsidRPr="0007604B">
        <w:rPr>
          <w:rFonts w:ascii="Times New Roman" w:hAnsi="Times New Roman"/>
          <w:sz w:val="28"/>
          <w:szCs w:val="28"/>
        </w:rPr>
        <w:t xml:space="preserve"> п. п. 10, 17 Административного регламента, утв. Постановлением Правления ПФР от 21.01.2020 N 46па).</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Для защиты нарушенных прав можно обратиться в трудовую инспекцию.</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t>На основании жалобы, содержащей сведения об отказе работодателя в заключени</w:t>
      </w:r>
      <w:proofErr w:type="gramStart"/>
      <w:r w:rsidRPr="0007604B">
        <w:rPr>
          <w:rFonts w:ascii="Times New Roman" w:hAnsi="Times New Roman"/>
          <w:sz w:val="28"/>
          <w:szCs w:val="28"/>
        </w:rPr>
        <w:t>и</w:t>
      </w:r>
      <w:proofErr w:type="gramEnd"/>
      <w:r w:rsidRPr="0007604B">
        <w:rPr>
          <w:rFonts w:ascii="Times New Roman" w:hAnsi="Times New Roman"/>
          <w:sz w:val="28"/>
          <w:szCs w:val="28"/>
        </w:rPr>
        <w:t xml:space="preserve"> трудового договора, Государственная инспекция труда обязана провести внеплановую проверку работодателя. </w:t>
      </w:r>
      <w:proofErr w:type="gramStart"/>
      <w:r w:rsidRPr="0007604B">
        <w:rPr>
          <w:rFonts w:ascii="Times New Roman" w:hAnsi="Times New Roman"/>
          <w:sz w:val="28"/>
          <w:szCs w:val="28"/>
        </w:rPr>
        <w:t>При подтверждении фактов нарушения трудовых прав руководителю организации-работодателя выдается предписание об устранении выявленных нарушений (</w:t>
      </w:r>
      <w:proofErr w:type="spellStart"/>
      <w:r w:rsidRPr="0007604B">
        <w:rPr>
          <w:rFonts w:ascii="Times New Roman" w:hAnsi="Times New Roman"/>
          <w:sz w:val="28"/>
          <w:szCs w:val="28"/>
        </w:rPr>
        <w:t>абз</w:t>
      </w:r>
      <w:proofErr w:type="spellEnd"/>
      <w:r w:rsidRPr="0007604B">
        <w:rPr>
          <w:rFonts w:ascii="Times New Roman" w:hAnsi="Times New Roman"/>
          <w:sz w:val="28"/>
          <w:szCs w:val="28"/>
        </w:rPr>
        <w:t>. 6 ст. 357 ТК РФ; п. 1 ч. 1 ст. 58, п. 1 ст. 60, ч. 12 ст. 66 Закона от 31.07.2020 N 248-ФЗ; п. п. 3, 8, 35, 49 Положения, утв. Постановлением Правительства РФ от 21.07.2021 N 1230).</w:t>
      </w:r>
      <w:proofErr w:type="gramEnd"/>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r>
      <w:proofErr w:type="gramStart"/>
      <w:r w:rsidRPr="0007604B">
        <w:rPr>
          <w:rFonts w:ascii="Times New Roman" w:hAnsi="Times New Roman"/>
          <w:sz w:val="28"/>
          <w:szCs w:val="28"/>
        </w:rPr>
        <w:t xml:space="preserve">В случае установления факта возникновения трудовых отношений в судебном порядке суд может вынести решение об </w:t>
      </w:r>
      <w:proofErr w:type="spellStart"/>
      <w:r w:rsidRPr="0007604B">
        <w:rPr>
          <w:rFonts w:ascii="Times New Roman" w:hAnsi="Times New Roman"/>
          <w:sz w:val="28"/>
          <w:szCs w:val="28"/>
        </w:rPr>
        <w:t>обязании</w:t>
      </w:r>
      <w:proofErr w:type="spellEnd"/>
      <w:r w:rsidRPr="0007604B">
        <w:rPr>
          <w:rFonts w:ascii="Times New Roman" w:hAnsi="Times New Roman"/>
          <w:sz w:val="28"/>
          <w:szCs w:val="28"/>
        </w:rPr>
        <w:t xml:space="preserve"> работодателя заключить трудовой договор, внести соответствующую запись в трудовую книжку (Апелляционные определения Московского городского суда от 20.12.2021 по делу N 33-48965/2021, от 14.07.2021 по делу N 33-21905/2021, Определение Первого кассационного суда общей юрисдикции от 15.11.2021 N 88-28710/2021 по делу N 2-52</w:t>
      </w:r>
      <w:proofErr w:type="gramEnd"/>
      <w:r w:rsidRPr="0007604B">
        <w:rPr>
          <w:rFonts w:ascii="Times New Roman" w:hAnsi="Times New Roman"/>
          <w:sz w:val="28"/>
          <w:szCs w:val="28"/>
        </w:rPr>
        <w:t>/2021).</w:t>
      </w:r>
    </w:p>
    <w:p w:rsidR="0007604B" w:rsidRP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r>
      <w:proofErr w:type="gramStart"/>
      <w:r w:rsidRPr="0007604B">
        <w:rPr>
          <w:rFonts w:ascii="Times New Roman" w:hAnsi="Times New Roman"/>
          <w:sz w:val="28"/>
          <w:szCs w:val="28"/>
        </w:rPr>
        <w:t>Также можно просить суд обязать работодателя направить сведения о работнике в базы персонифицированного учета СФР, налогового органа, выплатить задолженность по заработной плате, отдельным надбавкам, доплатам, компенсацию морального вреда (Определение Судебной коллегии по гражданским делам Верховного Суда Российской Федерации от 29.06.2020 N 15-КГ20-2-К1; Информация Прокуратуры г. Москвы, 2020; п. 19 Обзора, утв. Президиумом Верховного Суда РФ 27.04.2022).</w:t>
      </w:r>
      <w:proofErr w:type="gramEnd"/>
    </w:p>
    <w:p w:rsidR="0007604B" w:rsidRPr="0007604B" w:rsidRDefault="0007604B" w:rsidP="0007604B">
      <w:pPr>
        <w:spacing w:after="0" w:line="240" w:lineRule="auto"/>
        <w:contextualSpacing/>
        <w:jc w:val="both"/>
        <w:rPr>
          <w:rFonts w:ascii="Times New Roman" w:hAnsi="Times New Roman"/>
          <w:sz w:val="28"/>
          <w:szCs w:val="28"/>
        </w:rPr>
      </w:pPr>
    </w:p>
    <w:p w:rsidR="0007604B" w:rsidRDefault="0007604B" w:rsidP="0007604B">
      <w:pPr>
        <w:spacing w:after="0" w:line="240" w:lineRule="auto"/>
        <w:contextualSpacing/>
        <w:jc w:val="both"/>
        <w:rPr>
          <w:rFonts w:ascii="Times New Roman" w:hAnsi="Times New Roman"/>
          <w:sz w:val="28"/>
          <w:szCs w:val="28"/>
        </w:rPr>
      </w:pPr>
      <w:r w:rsidRPr="0007604B">
        <w:rPr>
          <w:rFonts w:ascii="Times New Roman" w:hAnsi="Times New Roman"/>
          <w:sz w:val="28"/>
          <w:szCs w:val="28"/>
        </w:rPr>
        <w:tab/>
      </w:r>
      <w:r w:rsidRPr="0007604B">
        <w:rPr>
          <w:rFonts w:ascii="Times New Roman" w:hAnsi="Times New Roman"/>
          <w:sz w:val="28"/>
          <w:szCs w:val="28"/>
        </w:rPr>
        <w:tab/>
        <w:t>Помощник прокурора Тимошенко Т.Е.</w:t>
      </w:r>
    </w:p>
    <w:p w:rsidR="00974299" w:rsidRDefault="00974299" w:rsidP="0007604B">
      <w:pPr>
        <w:spacing w:after="0" w:line="240" w:lineRule="auto"/>
        <w:contextualSpacing/>
        <w:jc w:val="both"/>
        <w:rPr>
          <w:rFonts w:ascii="Times New Roman" w:hAnsi="Times New Roman"/>
          <w:sz w:val="28"/>
          <w:szCs w:val="28"/>
        </w:rPr>
      </w:pPr>
      <w:r>
        <w:rPr>
          <w:rFonts w:ascii="Times New Roman" w:hAnsi="Times New Roman"/>
          <w:sz w:val="28"/>
          <w:szCs w:val="28"/>
        </w:rPr>
        <w:t>Осторожно мошенники</w:t>
      </w:r>
    </w:p>
    <w:p w:rsidR="00974299" w:rsidRPr="00974299" w:rsidRDefault="00974299" w:rsidP="00974299">
      <w:pPr>
        <w:rPr>
          <w:rFonts w:ascii="Times New Roman" w:hAnsi="Times New Roman"/>
          <w:sz w:val="28"/>
          <w:szCs w:val="28"/>
        </w:rPr>
      </w:pPr>
      <w:r w:rsidRPr="00974299">
        <w:rPr>
          <w:rFonts w:ascii="Times New Roman" w:hAnsi="Times New Roman"/>
          <w:color w:val="2C2D2E"/>
          <w:sz w:val="28"/>
          <w:szCs w:val="28"/>
          <w:shd w:val="clear" w:color="auto" w:fill="FFFFFF"/>
        </w:rPr>
        <w:lastRenderedPageBreak/>
        <w:t>Работник</w:t>
      </w:r>
      <w:r w:rsidRPr="00974299">
        <w:rPr>
          <w:rFonts w:ascii="Times New Roman" w:hAnsi="Times New Roman"/>
          <w:color w:val="2C2D2E"/>
          <w:sz w:val="28"/>
          <w:szCs w:val="28"/>
          <w:shd w:val="clear" w:color="auto" w:fill="FFFFFF"/>
        </w:rPr>
        <w:t xml:space="preserve"> </w:t>
      </w:r>
      <w:r w:rsidRPr="00974299">
        <w:rPr>
          <w:rFonts w:ascii="Times New Roman" w:hAnsi="Times New Roman"/>
          <w:color w:val="2C2D2E"/>
          <w:sz w:val="28"/>
          <w:szCs w:val="28"/>
          <w:shd w:val="clear" w:color="auto" w:fill="FFFFFF"/>
        </w:rPr>
        <w:t xml:space="preserve"> ГБУЗ НСО </w:t>
      </w:r>
      <w:proofErr w:type="spellStart"/>
      <w:r w:rsidRPr="00974299">
        <w:rPr>
          <w:rFonts w:ascii="Times New Roman" w:hAnsi="Times New Roman"/>
          <w:color w:val="2C2D2E"/>
          <w:sz w:val="28"/>
          <w:szCs w:val="28"/>
          <w:shd w:val="clear" w:color="auto" w:fill="FFFFFF"/>
        </w:rPr>
        <w:t>Доволенская</w:t>
      </w:r>
      <w:proofErr w:type="spellEnd"/>
      <w:r w:rsidRPr="00974299">
        <w:rPr>
          <w:rFonts w:ascii="Times New Roman" w:hAnsi="Times New Roman"/>
          <w:color w:val="2C2D2E"/>
          <w:sz w:val="28"/>
          <w:szCs w:val="28"/>
          <w:shd w:val="clear" w:color="auto" w:fill="FFFFFF"/>
        </w:rPr>
        <w:t xml:space="preserve"> ЦРБ под воздействием мошенников и обмана взял кредит на сумму 400000 рублей и перевел его в Австралию (хорошо хоть не на Украину). Пожалуйста,  не нужно сразу соглашаться с банковскими предложениями, оформлять кредит, перезванивайте в банки, уточняйте, действительно ли это они Вам звонят, не верьте, что ваши родственники попали в </w:t>
      </w:r>
      <w:proofErr w:type="gramStart"/>
      <w:r w:rsidRPr="00974299">
        <w:rPr>
          <w:rFonts w:ascii="Times New Roman" w:hAnsi="Times New Roman"/>
          <w:color w:val="2C2D2E"/>
          <w:sz w:val="28"/>
          <w:szCs w:val="28"/>
          <w:shd w:val="clear" w:color="auto" w:fill="FFFFFF"/>
        </w:rPr>
        <w:t>беду</w:t>
      </w:r>
      <w:proofErr w:type="gramEnd"/>
      <w:r w:rsidRPr="00974299">
        <w:rPr>
          <w:rFonts w:ascii="Times New Roman" w:hAnsi="Times New Roman"/>
          <w:color w:val="2C2D2E"/>
          <w:sz w:val="28"/>
          <w:szCs w:val="28"/>
          <w:shd w:val="clear" w:color="auto" w:fill="FFFFFF"/>
        </w:rPr>
        <w:t xml:space="preserve"> и требуются деньги, отложите разговор, перезвоните родственникам, уточните ситуацию. Представляете, сколько теперь платить этому молодому человеку кредит. В сети мошенников попадают не только малообразованные лица, но и, как видно, грамотные. Основная причина заключается в том, что люди поддаются версии мошенников, а нужно действовать спокойно, не торопиться, спокойно под любым предлогом разорвать соединение, проверить, позвонив в банк, сообщенную мошенниками информацию, если она не подтвердиться - выключить телефон и больше не общаться с этими лицами. </w:t>
      </w:r>
    </w:p>
    <w:p w:rsidR="00974299" w:rsidRPr="0007604B" w:rsidRDefault="00974299" w:rsidP="0007604B">
      <w:pPr>
        <w:spacing w:after="0" w:line="240" w:lineRule="auto"/>
        <w:contextualSpacing/>
        <w:jc w:val="both"/>
        <w:rPr>
          <w:rFonts w:ascii="Times New Roman" w:hAnsi="Times New Roman"/>
          <w:sz w:val="28"/>
          <w:szCs w:val="28"/>
        </w:rPr>
      </w:pPr>
      <w:bookmarkStart w:id="0" w:name="_GoBack"/>
      <w:bookmarkEnd w:id="0"/>
    </w:p>
    <w:sectPr w:rsidR="00974299" w:rsidRPr="0007604B"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882245"/>
    <w:rsid w:val="00020039"/>
    <w:rsid w:val="0007604B"/>
    <w:rsid w:val="000F4F14"/>
    <w:rsid w:val="0010355A"/>
    <w:rsid w:val="002142A7"/>
    <w:rsid w:val="0023059F"/>
    <w:rsid w:val="002A0B03"/>
    <w:rsid w:val="00301C44"/>
    <w:rsid w:val="0030745D"/>
    <w:rsid w:val="003661B6"/>
    <w:rsid w:val="003C0C24"/>
    <w:rsid w:val="004574C9"/>
    <w:rsid w:val="004B241C"/>
    <w:rsid w:val="004E45B6"/>
    <w:rsid w:val="005802A9"/>
    <w:rsid w:val="00597729"/>
    <w:rsid w:val="005A42D2"/>
    <w:rsid w:val="005A4E2C"/>
    <w:rsid w:val="005F6032"/>
    <w:rsid w:val="00622FA0"/>
    <w:rsid w:val="0062515E"/>
    <w:rsid w:val="006810A2"/>
    <w:rsid w:val="00685752"/>
    <w:rsid w:val="006D281B"/>
    <w:rsid w:val="00707112"/>
    <w:rsid w:val="007B426B"/>
    <w:rsid w:val="007F247D"/>
    <w:rsid w:val="00882245"/>
    <w:rsid w:val="00915A51"/>
    <w:rsid w:val="00924198"/>
    <w:rsid w:val="00965796"/>
    <w:rsid w:val="00974299"/>
    <w:rsid w:val="00976907"/>
    <w:rsid w:val="009A6819"/>
    <w:rsid w:val="00A12402"/>
    <w:rsid w:val="00A6531C"/>
    <w:rsid w:val="00A752FC"/>
    <w:rsid w:val="00AE6D0B"/>
    <w:rsid w:val="00AF481C"/>
    <w:rsid w:val="00B166BE"/>
    <w:rsid w:val="00B310BE"/>
    <w:rsid w:val="00B3649B"/>
    <w:rsid w:val="00B4444E"/>
    <w:rsid w:val="00B46AA8"/>
    <w:rsid w:val="00B713E9"/>
    <w:rsid w:val="00BF3AF4"/>
    <w:rsid w:val="00CD49D1"/>
    <w:rsid w:val="00D11CD8"/>
    <w:rsid w:val="00D34F92"/>
    <w:rsid w:val="00D40A91"/>
    <w:rsid w:val="00D65AAE"/>
    <w:rsid w:val="00D73D59"/>
    <w:rsid w:val="00E97899"/>
    <w:rsid w:val="00ED28EA"/>
    <w:rsid w:val="00ED6EBA"/>
    <w:rsid w:val="00F23896"/>
    <w:rsid w:val="00F348C2"/>
    <w:rsid w:val="00F73D72"/>
    <w:rsid w:val="00F765F3"/>
    <w:rsid w:val="00F767B1"/>
    <w:rsid w:val="00FA1B68"/>
    <w:rsid w:val="00FD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4460</Words>
  <Characters>25422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User</cp:lastModifiedBy>
  <cp:revision>3</cp:revision>
  <dcterms:created xsi:type="dcterms:W3CDTF">2023-04-14T02:13:00Z</dcterms:created>
  <dcterms:modified xsi:type="dcterms:W3CDTF">2023-04-17T03:10:00Z</dcterms:modified>
</cp:coreProperties>
</file>