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Доволенского района Новосиби</w:t>
      </w:r>
      <w:r w:rsidR="003C11E0">
        <w:rPr>
          <w:rFonts w:ascii="Times New Roman" w:hAnsi="Times New Roman"/>
          <w:b/>
          <w:sz w:val="28"/>
          <w:szCs w:val="28"/>
          <w:lang w:eastAsia="ru-RU"/>
        </w:rPr>
        <w:t>рской области за   апрель</w:t>
      </w:r>
      <w:r w:rsidR="0028597A">
        <w:rPr>
          <w:rFonts w:ascii="Times New Roman" w:hAnsi="Times New Roman"/>
          <w:b/>
          <w:sz w:val="28"/>
          <w:szCs w:val="28"/>
          <w:lang w:eastAsia="ru-RU"/>
        </w:rPr>
        <w:t xml:space="preserve">   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C6D3F" w:rsidRPr="00126481" w:rsidRDefault="00BC6D3F" w:rsidP="00BC6D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>нормативными правовыми актами администрации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>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>бращений осуществляют специалисты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BC6D3F" w:rsidRPr="00126481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D5760F" w:rsidRDefault="00BC6D3F" w:rsidP="001A3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</w:t>
      </w:r>
      <w:r w:rsidR="0028597A">
        <w:rPr>
          <w:rFonts w:ascii="Times New Roman" w:hAnsi="Times New Roman"/>
          <w:sz w:val="28"/>
          <w:szCs w:val="28"/>
          <w:lang w:eastAsia="ru-RU"/>
        </w:rPr>
        <w:t>е 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Доволенского района пост</w:t>
      </w:r>
      <w:r w:rsidR="001A3282">
        <w:rPr>
          <w:rFonts w:ascii="Times New Roman" w:hAnsi="Times New Roman"/>
          <w:sz w:val="28"/>
          <w:szCs w:val="28"/>
          <w:lang w:eastAsia="ru-RU"/>
        </w:rPr>
        <w:t xml:space="preserve">упило     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3C11E0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1E0">
        <w:rPr>
          <w:rFonts w:ascii="Times New Roman" w:hAnsi="Times New Roman"/>
          <w:sz w:val="28"/>
          <w:szCs w:val="28"/>
          <w:lang w:eastAsia="ru-RU"/>
        </w:rPr>
        <w:t>(в апреле 2020 -  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8597A">
        <w:rPr>
          <w:rFonts w:ascii="Times New Roman" w:hAnsi="Times New Roman"/>
          <w:sz w:val="28"/>
          <w:szCs w:val="28"/>
          <w:lang w:eastAsia="ru-RU"/>
        </w:rPr>
        <w:t>020 – 0</w:t>
      </w:r>
      <w:proofErr w:type="gramStart"/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- 0 (в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8597A">
        <w:rPr>
          <w:rFonts w:ascii="Times New Roman" w:hAnsi="Times New Roman"/>
          <w:sz w:val="28"/>
          <w:szCs w:val="28"/>
          <w:lang w:eastAsia="ru-RU"/>
        </w:rPr>
        <w:t>20- 0 обращений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BC6D3F" w:rsidRPr="0005340F" w:rsidRDefault="003C11E0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2020г – 0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28597A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C6D3F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иные – 0 (в </w:t>
      </w:r>
      <w:r w:rsidR="003C11E0">
        <w:rPr>
          <w:rFonts w:ascii="Times New Roman" w:hAnsi="Times New Roman"/>
          <w:sz w:val="28"/>
          <w:szCs w:val="28"/>
          <w:lang w:eastAsia="ru-RU"/>
        </w:rPr>
        <w:t>апреле</w:t>
      </w:r>
      <w:r w:rsidR="003C11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487"/>
      <w:bookmarkEnd w:id="0"/>
    </w:p>
    <w:p w:rsidR="00BC6D3F" w:rsidRPr="00AE1BA4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BE045B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BC6D3F" w:rsidRPr="003C509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0 от жителей 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870B0A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lastRenderedPageBreak/>
        <w:t>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</w:t>
      </w: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>- 0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56604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C6D3F" w:rsidRPr="009040B2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C6D3F" w:rsidRPr="00F7753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ации - 0 обращений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</w:t>
      </w:r>
      <w:r w:rsidR="0028597A">
        <w:rPr>
          <w:rFonts w:ascii="Times New Roman" w:hAnsi="Times New Roman"/>
          <w:sz w:val="28"/>
          <w:szCs w:val="28"/>
          <w:lang w:eastAsia="ru-RU"/>
        </w:rPr>
        <w:t>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0  обращений 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0 обращений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– 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BC6D3F" w:rsidRPr="00566047" w:rsidRDefault="00BC6D3F" w:rsidP="00285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й 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– 0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9040B2" w:rsidRDefault="00BC6D3F" w:rsidP="00BC6D3F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482B6E">
        <w:rPr>
          <w:rFonts w:ascii="Times New Roman" w:hAnsi="Times New Roman"/>
          <w:sz w:val="28"/>
          <w:szCs w:val="28"/>
          <w:lang w:eastAsia="ru-RU"/>
        </w:rPr>
        <w:t>апреле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2020 - 0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/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F"/>
    <w:rsid w:val="000F49E8"/>
    <w:rsid w:val="001A3282"/>
    <w:rsid w:val="0028597A"/>
    <w:rsid w:val="003C11E0"/>
    <w:rsid w:val="00482B6E"/>
    <w:rsid w:val="00BC6D3F"/>
    <w:rsid w:val="00C55998"/>
    <w:rsid w:val="00C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2021-05-31T04:31:00Z</dcterms:created>
  <dcterms:modified xsi:type="dcterms:W3CDTF">2021-05-31T04:31:00Z</dcterms:modified>
</cp:coreProperties>
</file>